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ED" w:rsidRDefault="00897EED">
      <w:pPr>
        <w:jc w:val="center"/>
        <w:rPr>
          <w:rFonts w:eastAsia="Calibri" w:cs="Times New Roman"/>
          <w:kern w:val="0"/>
          <w:lang w:eastAsia="en-US" w:bidi="ar-SA"/>
        </w:rPr>
      </w:pPr>
    </w:p>
    <w:p w:rsidR="00897EED" w:rsidRDefault="0068639A">
      <w:pPr>
        <w:jc w:val="center"/>
      </w:pPr>
      <w:r>
        <w:rPr>
          <w:rFonts w:cstheme="minorHAnsi"/>
          <w:b/>
          <w:sz w:val="32"/>
          <w:szCs w:val="32"/>
        </w:rPr>
        <w:t xml:space="preserve">REGULAMIN SZKOLNEGO KONKURSU </w:t>
      </w:r>
    </w:p>
    <w:p w:rsidR="00897EED" w:rsidRDefault="0068639A">
      <w:pPr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>
        <w:rPr>
          <w:rFonts w:cstheme="minorHAnsi"/>
          <w:b/>
          <w:color w:val="262626" w:themeColor="text1" w:themeTint="D9"/>
          <w:sz w:val="28"/>
          <w:szCs w:val="28"/>
        </w:rPr>
        <w:t>Odkrywaj piękno Grecji. Staż zawodowy w krainie historii i tradycji”</w:t>
      </w:r>
    </w:p>
    <w:p w:rsidR="00897EED" w:rsidRDefault="0068639A">
      <w:pPr>
        <w:jc w:val="center"/>
        <w:rPr>
          <w:rFonts w:cstheme="minorHAnsi"/>
          <w:caps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  <w:lang w:eastAsia="en-GB"/>
        </w:rPr>
        <w:t>w ramach mobilności edukacyjnej</w:t>
      </w:r>
    </w:p>
    <w:p w:rsidR="00897EED" w:rsidRDefault="00897EED">
      <w:pPr>
        <w:jc w:val="both"/>
        <w:rPr>
          <w:rFonts w:cstheme="minorHAnsi"/>
          <w:color w:val="050505"/>
          <w:sz w:val="26"/>
          <w:szCs w:val="26"/>
        </w:rPr>
      </w:pPr>
    </w:p>
    <w:p w:rsidR="00897EED" w:rsidRDefault="0068639A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I</w:t>
      </w:r>
      <w:r>
        <w:rPr>
          <w:rFonts w:cstheme="minorHAnsi"/>
          <w:color w:val="050505"/>
          <w:sz w:val="28"/>
          <w:szCs w:val="28"/>
        </w:rPr>
        <w:t>. Organizatorzy konkursu:</w:t>
      </w:r>
    </w:p>
    <w:p w:rsidR="00897EED" w:rsidRDefault="0068639A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Nauczyciele Zespołu Szkół Nr 1 w Hrubieszowie – członkowie Zespołu ds. Realizacji Projektów Erasmus+ i nauczyciele, którzy brali udział w wyjeździe. </w:t>
      </w:r>
    </w:p>
    <w:p w:rsidR="00897EED" w:rsidRDefault="0068639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>II. Cele konkursu:</w:t>
      </w:r>
    </w:p>
    <w:p w:rsidR="00897EED" w:rsidRDefault="0068639A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rozbudzanie zainteresowania młodzieży kulturą Grecji;</w:t>
      </w:r>
    </w:p>
    <w:p w:rsidR="00897EED" w:rsidRDefault="0068639A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aktywizowanie pasji i zdolności m</w:t>
      </w:r>
      <w:r>
        <w:rPr>
          <w:rFonts w:cstheme="minorHAnsi"/>
          <w:color w:val="050505"/>
          <w:sz w:val="26"/>
          <w:szCs w:val="26"/>
        </w:rPr>
        <w:t>łodzieży;</w:t>
      </w:r>
    </w:p>
    <w:p w:rsidR="00897EED" w:rsidRDefault="0068639A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151515"/>
          <w:sz w:val="26"/>
          <w:szCs w:val="26"/>
        </w:rPr>
        <w:t>rozwijanie wrażliwości artystycznej oraz prezentacja twórczości uczniów w dziedzinie fotografii i multimediów</w:t>
      </w:r>
      <w:r>
        <w:rPr>
          <w:rFonts w:cstheme="minorHAnsi"/>
          <w:color w:val="050505"/>
          <w:sz w:val="26"/>
          <w:szCs w:val="26"/>
        </w:rPr>
        <w:t>;</w:t>
      </w:r>
    </w:p>
    <w:p w:rsidR="00897EED" w:rsidRDefault="0068639A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151515"/>
          <w:sz w:val="26"/>
          <w:szCs w:val="26"/>
        </w:rPr>
        <w:t>rozbudzanie i rozwijanie zainteresowań kuchnią i kulturą grecką;</w:t>
      </w:r>
    </w:p>
    <w:p w:rsidR="00897EED" w:rsidRDefault="0068639A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151515"/>
          <w:sz w:val="26"/>
          <w:szCs w:val="26"/>
        </w:rPr>
        <w:t>zdobycie umiejętności wyszukiwania potrzebnych informacji</w:t>
      </w:r>
    </w:p>
    <w:p w:rsidR="00897EED" w:rsidRDefault="0068639A">
      <w:pPr>
        <w:pStyle w:val="Akapitzlist"/>
        <w:widowControl/>
        <w:suppressAutoHyphens w:val="0"/>
        <w:spacing w:after="200" w:line="276" w:lineRule="auto"/>
        <w:ind w:left="644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151515"/>
          <w:sz w:val="26"/>
          <w:szCs w:val="26"/>
        </w:rPr>
        <w:t xml:space="preserve"> w książkach</w:t>
      </w:r>
      <w:r>
        <w:rPr>
          <w:rFonts w:cstheme="minorHAnsi"/>
          <w:color w:val="151515"/>
          <w:sz w:val="26"/>
          <w:szCs w:val="26"/>
        </w:rPr>
        <w:t>, czasopismach, zbiorach własnych;</w:t>
      </w:r>
    </w:p>
    <w:p w:rsidR="00897EED" w:rsidRDefault="0068639A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promowanie projektów Erasmus+ w których uczestniczyła młodzież. </w:t>
      </w:r>
    </w:p>
    <w:p w:rsidR="00897EED" w:rsidRDefault="0068639A">
      <w:pPr>
        <w:jc w:val="both"/>
        <w:rPr>
          <w:rFonts w:cstheme="minorHAnsi"/>
          <w:color w:val="050505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III. Termin realizacji działań: </w:t>
      </w:r>
    </w:p>
    <w:p w:rsidR="00897EED" w:rsidRDefault="0068639A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26.10.2024 r. - 13.12.2024 r.</w:t>
      </w:r>
    </w:p>
    <w:p w:rsidR="00897EED" w:rsidRDefault="0068639A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71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6"/>
          <w:szCs w:val="26"/>
        </w:rPr>
        <w:t>uroczyste podsumowanie -17 grudnia2024 r</w:t>
      </w:r>
      <w:r>
        <w:rPr>
          <w:rFonts w:cstheme="minorHAnsi"/>
          <w:color w:val="050505"/>
          <w:sz w:val="28"/>
          <w:szCs w:val="28"/>
        </w:rPr>
        <w:t>.</w:t>
      </w:r>
    </w:p>
    <w:p w:rsidR="00897EED" w:rsidRDefault="0068639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>IV. Adresaci konkursu:</w:t>
      </w:r>
    </w:p>
    <w:p w:rsidR="00897EED" w:rsidRDefault="0068639A">
      <w:pPr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cstheme="minorHAnsi"/>
          <w:color w:val="050505"/>
          <w:sz w:val="28"/>
          <w:szCs w:val="28"/>
        </w:rPr>
        <w:t xml:space="preserve">Uczniowie Zespołu Szkół Nr 1 w Hrubieszowie w zawodzie kucharz/technik żywienia i usług gastronomicznych - uczestnicy wyjazdu do </w:t>
      </w:r>
      <w:r>
        <w:rPr>
          <w:rFonts w:cstheme="minorHAnsi"/>
          <w:color w:val="000000"/>
          <w:sz w:val="28"/>
          <w:szCs w:val="28"/>
        </w:rPr>
        <w:t xml:space="preserve">Grecji w ramach </w:t>
      </w:r>
      <w:r>
        <w:rPr>
          <w:rFonts w:eastAsia="Calibri" w:cstheme="minorHAnsi"/>
          <w:sz w:val="28"/>
          <w:szCs w:val="28"/>
        </w:rPr>
        <w:t xml:space="preserve">akredytowanego projektu </w:t>
      </w:r>
      <w:r>
        <w:rPr>
          <w:rFonts w:cstheme="minorHAnsi"/>
          <w:sz w:val="28"/>
          <w:szCs w:val="28"/>
        </w:rPr>
        <w:t xml:space="preserve">nr </w:t>
      </w:r>
      <w:r>
        <w:rPr>
          <w:rFonts w:cs="Times New Roman"/>
          <w:b/>
          <w:bCs/>
          <w:sz w:val="28"/>
          <w:szCs w:val="28"/>
        </w:rPr>
        <w:t xml:space="preserve">2024-1-PL01-KA121-VET-000212948 </w:t>
      </w:r>
      <w:r>
        <w:rPr>
          <w:i/>
          <w:iCs/>
          <w:kern w:val="0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realizowanego ze środków Unii Europejskiej </w:t>
      </w:r>
      <w:r>
        <w:rPr>
          <w:rFonts w:cs="Times New Roman"/>
          <w:sz w:val="28"/>
          <w:szCs w:val="28"/>
        </w:rPr>
        <w:t>Programu</w:t>
      </w:r>
      <w:r>
        <w:rPr>
          <w:rFonts w:cs="Times New Roman"/>
          <w:sz w:val="28"/>
          <w:szCs w:val="28"/>
        </w:rPr>
        <w:t xml:space="preserve"> Erasmus +, Akcja 1 Mobilność Edukacyjna,  sektor Kształcenie i szkolenia zawodowe dla uczniów               i kadry, w ramach akredytacji na lata 2021-2027.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Edukacyjna, sektor Kształcenie i Szkolenia Zawodowe dla uczniów i kadry.</w:t>
      </w:r>
    </w:p>
    <w:p w:rsidR="00897EED" w:rsidRDefault="00897EED">
      <w:pPr>
        <w:jc w:val="both"/>
        <w:rPr>
          <w:rFonts w:eastAsia="Calibri" w:cstheme="minorHAnsi"/>
          <w:sz w:val="26"/>
          <w:szCs w:val="26"/>
        </w:rPr>
      </w:pPr>
    </w:p>
    <w:p w:rsidR="00897EED" w:rsidRDefault="0068639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V. Zakres tematyczny i wymogi formalne konkursu: </w:t>
      </w:r>
    </w:p>
    <w:p w:rsidR="00897EED" w:rsidRDefault="0068639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>1. Przebieg konkursu:</w:t>
      </w:r>
    </w:p>
    <w:p w:rsidR="00897EED" w:rsidRDefault="0068639A">
      <w:pPr>
        <w:jc w:val="both"/>
        <w:rPr>
          <w:rFonts w:cstheme="minorHAnsi"/>
          <w:color w:val="050505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Konkurs odbywa się w kategoriach: </w:t>
      </w:r>
    </w:p>
    <w:p w:rsidR="00897EED" w:rsidRDefault="00897EED">
      <w:pPr>
        <w:jc w:val="center"/>
      </w:pPr>
    </w:p>
    <w:p w:rsidR="00897EED" w:rsidRDefault="0068639A">
      <w:pPr>
        <w:jc w:val="both"/>
      </w:pPr>
      <w:r>
        <w:rPr>
          <w:rFonts w:cstheme="minorHAnsi"/>
          <w:b/>
          <w:bCs/>
          <w:color w:val="050505"/>
          <w:sz w:val="26"/>
          <w:szCs w:val="26"/>
        </w:rPr>
        <w:t xml:space="preserve">1. Multimedia - „JAKĄ WARTOŚĆ MIAŁ STAŻ ZAWODOWY?” </w:t>
      </w:r>
    </w:p>
    <w:p w:rsidR="00897EED" w:rsidRDefault="0068639A">
      <w:pPr>
        <w:jc w:val="both"/>
      </w:pPr>
      <w:r>
        <w:rPr>
          <w:rFonts w:cstheme="minorHAnsi"/>
          <w:color w:val="050505"/>
          <w:sz w:val="26"/>
          <w:szCs w:val="26"/>
        </w:rPr>
        <w:t>Uczestnik może przygotować filmik, prezentację, plakat lub ulotkę,  w których przedstawi wpływ w</w:t>
      </w:r>
      <w:r>
        <w:rPr>
          <w:rFonts w:cstheme="minorHAnsi"/>
          <w:color w:val="050505"/>
          <w:sz w:val="26"/>
          <w:szCs w:val="26"/>
        </w:rPr>
        <w:t>yjazdu na jego wiedzę dotyczącą gastronomii, znajomości języka angielskiego, rozwoju kompetencji społecznych. W swojej pracy przedstawia piękno Grecji, przebieg praktyk oraz rekreację. Uczestnik powinien być autorem materiałów. Długość fil</w:t>
      </w:r>
      <w:r>
        <w:rPr>
          <w:rFonts w:cstheme="minorHAnsi"/>
          <w:bCs/>
          <w:color w:val="050505"/>
          <w:sz w:val="26"/>
          <w:szCs w:val="26"/>
        </w:rPr>
        <w:t xml:space="preserve">miku nie powinna </w:t>
      </w:r>
      <w:r>
        <w:rPr>
          <w:rFonts w:cstheme="minorHAnsi"/>
          <w:bCs/>
          <w:color w:val="050505"/>
          <w:sz w:val="26"/>
          <w:szCs w:val="26"/>
        </w:rPr>
        <w:t xml:space="preserve">przekraczać 2 minut. </w:t>
      </w:r>
    </w:p>
    <w:p w:rsidR="00897EED" w:rsidRDefault="00897EED">
      <w:pPr>
        <w:jc w:val="both"/>
        <w:rPr>
          <w:rFonts w:cstheme="minorHAnsi"/>
          <w:b/>
          <w:bCs/>
          <w:color w:val="050505"/>
          <w:sz w:val="26"/>
          <w:szCs w:val="26"/>
        </w:rPr>
      </w:pPr>
    </w:p>
    <w:p w:rsidR="00897EED" w:rsidRDefault="0068639A">
      <w:pPr>
        <w:jc w:val="both"/>
      </w:pPr>
      <w:r>
        <w:rPr>
          <w:rFonts w:cstheme="minorHAnsi"/>
          <w:b/>
          <w:bCs/>
          <w:color w:val="050505"/>
          <w:sz w:val="26"/>
          <w:szCs w:val="26"/>
        </w:rPr>
        <w:lastRenderedPageBreak/>
        <w:t xml:space="preserve">2. Fotografia - „ZATRZYMAĆ CHWILĘ” </w:t>
      </w:r>
    </w:p>
    <w:p w:rsidR="00897EED" w:rsidRDefault="0068639A">
      <w:pPr>
        <w:jc w:val="both"/>
      </w:pPr>
      <w:r>
        <w:rPr>
          <w:rFonts w:cstheme="minorHAnsi"/>
          <w:color w:val="050505"/>
          <w:sz w:val="26"/>
          <w:szCs w:val="26"/>
        </w:rPr>
        <w:t xml:space="preserve">Uczestnik przesyła maksymalnie  3 zdjęcia związane z przebiegiem praktyk w Grecji, rekreacją lub przyrodą. Powinien być autorem zdjęcia, a jeśli na fotografii znajduje się inna osoba, powinna ona wyrazić zgodę na publikację swojego wizerunku. </w:t>
      </w:r>
    </w:p>
    <w:p w:rsidR="00897EED" w:rsidRDefault="0068639A">
      <w:pPr>
        <w:jc w:val="both"/>
      </w:pPr>
      <w:r>
        <w:rPr>
          <w:rFonts w:cstheme="minorHAnsi"/>
          <w:b/>
          <w:bCs/>
          <w:color w:val="050505"/>
          <w:sz w:val="26"/>
          <w:szCs w:val="26"/>
        </w:rPr>
        <w:t>3. Gra miejs</w:t>
      </w:r>
      <w:r>
        <w:rPr>
          <w:rFonts w:cstheme="minorHAnsi"/>
          <w:b/>
          <w:bCs/>
          <w:color w:val="050505"/>
          <w:sz w:val="26"/>
          <w:szCs w:val="26"/>
        </w:rPr>
        <w:t xml:space="preserve">ka </w:t>
      </w:r>
    </w:p>
    <w:p w:rsidR="00897EED" w:rsidRDefault="0068639A">
      <w:pPr>
        <w:jc w:val="both"/>
      </w:pPr>
      <w:r>
        <w:rPr>
          <w:rFonts w:cstheme="minorHAnsi"/>
          <w:color w:val="050505"/>
          <w:sz w:val="26"/>
          <w:szCs w:val="26"/>
        </w:rPr>
        <w:t>W czasie pobytu w Grecji przeprowadzono grę miejską. Podczas uroczystego finału w szkole jej laureaci otrzymają nagrody.</w:t>
      </w:r>
    </w:p>
    <w:p w:rsidR="00897EED" w:rsidRDefault="0068639A">
      <w:pPr>
        <w:jc w:val="both"/>
      </w:pPr>
      <w:r>
        <w:rPr>
          <w:rFonts w:cstheme="minorHAnsi"/>
          <w:b/>
          <w:bCs/>
          <w:color w:val="050505"/>
          <w:sz w:val="26"/>
          <w:szCs w:val="26"/>
        </w:rPr>
        <w:t>4. Konkurs kulinarny - „GRECKIE SMAKI”- dla uczestników mobilności                        z branży gastronomicznej</w:t>
      </w:r>
    </w:p>
    <w:p w:rsidR="00897EED" w:rsidRDefault="0068639A">
      <w:pPr>
        <w:jc w:val="both"/>
      </w:pPr>
      <w:r>
        <w:rPr>
          <w:rFonts w:cstheme="minorHAnsi"/>
          <w:color w:val="050505"/>
          <w:sz w:val="26"/>
          <w:szCs w:val="26"/>
        </w:rPr>
        <w:t>Zadaniem dwuosob</w:t>
      </w:r>
      <w:r>
        <w:rPr>
          <w:rFonts w:cstheme="minorHAnsi"/>
          <w:color w:val="050505"/>
          <w:sz w:val="26"/>
          <w:szCs w:val="26"/>
        </w:rPr>
        <w:t>owych drużyn będzie przygotowanie potraw związanych                         z Grecją lub takich, których składniki kojarzą się z tym krajem. U</w:t>
      </w:r>
      <w:r>
        <w:rPr>
          <w:rFonts w:cstheme="minorHAnsi"/>
          <w:sz w:val="26"/>
          <w:szCs w:val="26"/>
        </w:rPr>
        <w:t>czestnicy mają 120 minut na wykonanie 2 porcji potrawy, które będą oceniane według następujących kryteriów: estety</w:t>
      </w:r>
      <w:r>
        <w:rPr>
          <w:rFonts w:cstheme="minorHAnsi"/>
          <w:sz w:val="26"/>
          <w:szCs w:val="26"/>
        </w:rPr>
        <w:t xml:space="preserve">ka wykonania i podania, zgodność wyboru potrawy z tematem konkursu, smak potrawy, stopień trudności wykonania potrawy, oryginalność                            i pomysłowość, organizacja pracy i przestrzeganie zasad bhp. </w:t>
      </w:r>
    </w:p>
    <w:p w:rsidR="00897EED" w:rsidRDefault="0068639A">
      <w:pPr>
        <w:jc w:val="both"/>
      </w:pPr>
      <w:r>
        <w:rPr>
          <w:rFonts w:cstheme="minorHAnsi"/>
          <w:b/>
          <w:bCs/>
          <w:color w:val="050505"/>
          <w:sz w:val="26"/>
          <w:szCs w:val="26"/>
        </w:rPr>
        <w:t>5. Test wiedzy „GRECJA JEST NAM BLI</w:t>
      </w:r>
      <w:r>
        <w:rPr>
          <w:rFonts w:cstheme="minorHAnsi"/>
          <w:b/>
          <w:bCs/>
          <w:color w:val="050505"/>
          <w:sz w:val="26"/>
          <w:szCs w:val="26"/>
        </w:rPr>
        <w:t>SKA”</w:t>
      </w:r>
    </w:p>
    <w:p w:rsidR="00897EED" w:rsidRDefault="0068639A">
      <w:pPr>
        <w:jc w:val="both"/>
      </w:pPr>
      <w:r>
        <w:rPr>
          <w:rFonts w:cstheme="minorHAnsi"/>
          <w:color w:val="050505"/>
          <w:sz w:val="26"/>
          <w:szCs w:val="26"/>
        </w:rPr>
        <w:t xml:space="preserve">Uczestnicy będą musieli rozwiązać test wiedzy, który dotyczył będzie kuchni greckiej oraz informacji na temat Grecji, miejsc, które odwiedziła grupa, zagadnień z historii, literatury i sztuki związanych ze starożytną Grecją. </w:t>
      </w:r>
    </w:p>
    <w:p w:rsidR="00897EED" w:rsidRDefault="0068639A">
      <w:pPr>
        <w:spacing w:before="240"/>
        <w:jc w:val="both"/>
        <w:rPr>
          <w:rFonts w:cstheme="minorHAnsi"/>
          <w:color w:val="050505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2. Ważne informacje: </w:t>
      </w:r>
    </w:p>
    <w:p w:rsidR="00897EED" w:rsidRDefault="0068639A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Ucz</w:t>
      </w:r>
      <w:r>
        <w:rPr>
          <w:rFonts w:cstheme="minorHAnsi"/>
          <w:color w:val="050505"/>
          <w:sz w:val="26"/>
          <w:szCs w:val="26"/>
        </w:rPr>
        <w:t xml:space="preserve">niowie mogą wziąć udział w jednej lub kilku kategoriach. </w:t>
      </w:r>
    </w:p>
    <w:p w:rsidR="00897EED" w:rsidRDefault="0068639A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Zgłoszenia i prace konkursowe przyjmowane są do 10 grudnia 2024 r.</w:t>
      </w:r>
    </w:p>
    <w:p w:rsidR="00897EED" w:rsidRDefault="0068639A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>
        <w:rPr>
          <w:rFonts w:cstheme="minorHAnsi"/>
          <w:color w:val="050505"/>
          <w:sz w:val="26"/>
          <w:szCs w:val="26"/>
        </w:rPr>
        <w:t xml:space="preserve">Konkursowe </w:t>
      </w:r>
      <w:r>
        <w:rPr>
          <w:rFonts w:cstheme="minorHAnsi"/>
          <w:b/>
          <w:bCs/>
          <w:color w:val="050505"/>
          <w:sz w:val="26"/>
          <w:szCs w:val="26"/>
        </w:rPr>
        <w:t xml:space="preserve">zdjęcia, prezentacje, filmy i ulotki oraz plakaty dotyczące </w:t>
      </w:r>
    </w:p>
    <w:p w:rsidR="00897EED" w:rsidRDefault="0068639A">
      <w:pPr>
        <w:widowControl/>
        <w:suppressAutoHyphens w:val="0"/>
        <w:spacing w:line="276" w:lineRule="auto"/>
        <w:ind w:left="720"/>
        <w:jc w:val="both"/>
      </w:pPr>
      <w:r>
        <w:rPr>
          <w:rFonts w:cstheme="minorHAnsi"/>
          <w:b/>
          <w:bCs/>
          <w:color w:val="050505"/>
          <w:sz w:val="26"/>
          <w:szCs w:val="26"/>
        </w:rPr>
        <w:t xml:space="preserve">stażu zawodowego </w:t>
      </w:r>
      <w:r>
        <w:rPr>
          <w:rFonts w:cstheme="minorHAnsi"/>
          <w:bCs/>
          <w:color w:val="050505"/>
          <w:sz w:val="26"/>
          <w:szCs w:val="26"/>
        </w:rPr>
        <w:t>przyjmuje</w:t>
      </w:r>
      <w:r>
        <w:rPr>
          <w:rFonts w:cstheme="minorHAnsi"/>
          <w:b/>
          <w:bCs/>
          <w:color w:val="050505"/>
          <w:sz w:val="26"/>
          <w:szCs w:val="26"/>
        </w:rPr>
        <w:t xml:space="preserve"> </w:t>
      </w:r>
      <w:r>
        <w:rPr>
          <w:rFonts w:cstheme="minorHAnsi"/>
          <w:color w:val="050505"/>
          <w:sz w:val="26"/>
          <w:szCs w:val="26"/>
        </w:rPr>
        <w:t xml:space="preserve">Pani Alicja </w:t>
      </w:r>
      <w:proofErr w:type="spellStart"/>
      <w:r>
        <w:rPr>
          <w:rFonts w:cstheme="minorHAnsi"/>
          <w:color w:val="050505"/>
          <w:sz w:val="26"/>
          <w:szCs w:val="26"/>
        </w:rPr>
        <w:t>Ryszkiewicz</w:t>
      </w:r>
      <w:proofErr w:type="spellEnd"/>
      <w:r>
        <w:rPr>
          <w:rFonts w:cstheme="minorHAnsi"/>
          <w:color w:val="050505"/>
          <w:sz w:val="26"/>
          <w:szCs w:val="26"/>
        </w:rPr>
        <w:t>, Pani An</w:t>
      </w:r>
      <w:r>
        <w:rPr>
          <w:rFonts w:cstheme="minorHAnsi"/>
          <w:color w:val="050505"/>
          <w:sz w:val="26"/>
          <w:szCs w:val="26"/>
        </w:rPr>
        <w:t xml:space="preserve">na Olko, </w:t>
      </w:r>
    </w:p>
    <w:p w:rsidR="00897EED" w:rsidRDefault="0068639A">
      <w:pPr>
        <w:widowControl/>
        <w:suppressAutoHyphens w:val="0"/>
        <w:spacing w:line="276" w:lineRule="auto"/>
        <w:ind w:left="720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Pan Józef </w:t>
      </w:r>
      <w:proofErr w:type="spellStart"/>
      <w:r>
        <w:rPr>
          <w:rFonts w:cstheme="minorHAnsi"/>
          <w:color w:val="050505"/>
          <w:sz w:val="26"/>
          <w:szCs w:val="26"/>
        </w:rPr>
        <w:t>Dyniec</w:t>
      </w:r>
      <w:proofErr w:type="spellEnd"/>
      <w:r>
        <w:rPr>
          <w:rFonts w:cstheme="minorHAnsi"/>
          <w:color w:val="050505"/>
          <w:sz w:val="26"/>
          <w:szCs w:val="26"/>
        </w:rPr>
        <w:t xml:space="preserve"> i Pan Krzysztof </w:t>
      </w:r>
      <w:r>
        <w:rPr>
          <w:rFonts w:cstheme="minorHAnsi"/>
          <w:bCs/>
          <w:color w:val="050505"/>
          <w:sz w:val="26"/>
          <w:szCs w:val="26"/>
        </w:rPr>
        <w:t>Kozłowski</w:t>
      </w:r>
      <w:r>
        <w:rPr>
          <w:rFonts w:cstheme="minorHAnsi"/>
          <w:color w:val="050505"/>
          <w:sz w:val="26"/>
          <w:szCs w:val="26"/>
        </w:rPr>
        <w:t xml:space="preserve">. </w:t>
      </w:r>
    </w:p>
    <w:p w:rsidR="00897EED" w:rsidRDefault="0068639A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>
        <w:rPr>
          <w:rFonts w:cstheme="minorHAnsi"/>
          <w:color w:val="050505"/>
          <w:sz w:val="26"/>
          <w:szCs w:val="26"/>
        </w:rPr>
        <w:t xml:space="preserve">Zgłoszenia do konkursu kulinarnego przyjmują Panie: Anna Gałka, </w:t>
      </w:r>
    </w:p>
    <w:p w:rsidR="00897EED" w:rsidRDefault="0068639A">
      <w:pPr>
        <w:widowControl/>
        <w:suppressAutoHyphens w:val="0"/>
        <w:spacing w:line="276" w:lineRule="auto"/>
        <w:ind w:left="720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Justyna Chwedczuk, Joanna Koszerny.</w:t>
      </w:r>
    </w:p>
    <w:p w:rsidR="00897EED" w:rsidRDefault="0068639A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Zgłoszenia do udziału w teście wiedzy przyjmuje Pani: Pani Alicja </w:t>
      </w:r>
      <w:proofErr w:type="spellStart"/>
      <w:r>
        <w:rPr>
          <w:rFonts w:cstheme="minorHAnsi"/>
          <w:color w:val="050505"/>
          <w:sz w:val="26"/>
          <w:szCs w:val="26"/>
        </w:rPr>
        <w:t>Ryszkiewicz</w:t>
      </w:r>
      <w:proofErr w:type="spellEnd"/>
      <w:r>
        <w:rPr>
          <w:rFonts w:cstheme="minorHAnsi"/>
          <w:color w:val="050505"/>
          <w:sz w:val="26"/>
          <w:szCs w:val="26"/>
        </w:rPr>
        <w:t xml:space="preserve"> </w:t>
      </w:r>
    </w:p>
    <w:p w:rsidR="00897EED" w:rsidRDefault="0068639A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Do prac konkursowych każdy uczestnik dołącza uzupełnioną kartę udziału. </w:t>
      </w:r>
      <w:r>
        <w:rPr>
          <w:rFonts w:cstheme="minorHAnsi"/>
          <w:i/>
          <w:iCs/>
          <w:color w:val="050505"/>
          <w:sz w:val="26"/>
          <w:szCs w:val="26"/>
        </w:rPr>
        <w:t xml:space="preserve"> </w:t>
      </w:r>
    </w:p>
    <w:p w:rsidR="00897EED" w:rsidRDefault="0068639A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>VI. Ocena prac i nagrody</w:t>
      </w:r>
    </w:p>
    <w:p w:rsidR="00897EED" w:rsidRDefault="0068639A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ind w:left="714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Prace konkursowe będą oceniane przez komisje powołane przez organizatora. </w:t>
      </w:r>
    </w:p>
    <w:p w:rsidR="00897EED" w:rsidRDefault="0068639A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W sprawach spornych głos rozstrzygający należy do przewodniczącego komisji </w:t>
      </w:r>
      <w:r>
        <w:rPr>
          <w:rFonts w:cstheme="minorHAnsi"/>
          <w:color w:val="050505"/>
          <w:sz w:val="26"/>
          <w:szCs w:val="26"/>
        </w:rPr>
        <w:t>konkursowej.</w:t>
      </w:r>
    </w:p>
    <w:p w:rsidR="00897EED" w:rsidRDefault="0068639A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Z posiedzenia komisji konkursowej zostanie sporządzony protokół. </w:t>
      </w:r>
    </w:p>
    <w:p w:rsidR="00897EED" w:rsidRDefault="0068639A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jc w:val="both"/>
      </w:pPr>
      <w:r>
        <w:rPr>
          <w:rFonts w:cstheme="minorHAnsi"/>
          <w:color w:val="050505"/>
          <w:sz w:val="26"/>
          <w:szCs w:val="26"/>
        </w:rPr>
        <w:t xml:space="preserve">Laureaci Konkursu otrzymają nagrody, które zostaną wręczone podczas gali </w:t>
      </w:r>
    </w:p>
    <w:p w:rsidR="00897EED" w:rsidRDefault="0068639A">
      <w:pPr>
        <w:pStyle w:val="Akapitzlist"/>
        <w:widowControl/>
        <w:suppressAutoHyphens w:val="0"/>
        <w:spacing w:after="200" w:line="276" w:lineRule="auto"/>
        <w:ind w:left="1440"/>
        <w:jc w:val="both"/>
      </w:pPr>
      <w:r>
        <w:rPr>
          <w:rFonts w:cstheme="minorHAnsi"/>
          <w:color w:val="050505"/>
          <w:sz w:val="26"/>
          <w:szCs w:val="26"/>
        </w:rPr>
        <w:t xml:space="preserve">finałowej 17 grudnia 2024 r. w Zespole Szkół Nr 1 w Hrubieszowie. </w:t>
      </w:r>
    </w:p>
    <w:p w:rsidR="00897EED" w:rsidRDefault="00897EED">
      <w:pPr>
        <w:pStyle w:val="Akapitzlist"/>
        <w:widowControl/>
        <w:suppressAutoHyphens w:val="0"/>
        <w:spacing w:after="200" w:line="276" w:lineRule="auto"/>
        <w:jc w:val="both"/>
        <w:rPr>
          <w:rFonts w:cstheme="minorHAnsi"/>
          <w:color w:val="050505"/>
          <w:sz w:val="26"/>
          <w:szCs w:val="26"/>
        </w:rPr>
      </w:pPr>
    </w:p>
    <w:p w:rsidR="00897EED" w:rsidRDefault="00897EED">
      <w:pPr>
        <w:pStyle w:val="Akapitzlist"/>
        <w:widowControl/>
        <w:suppressAutoHyphens w:val="0"/>
        <w:spacing w:after="200" w:line="276" w:lineRule="auto"/>
        <w:jc w:val="both"/>
        <w:rPr>
          <w:rFonts w:cstheme="minorHAnsi"/>
          <w:color w:val="050505"/>
          <w:sz w:val="26"/>
          <w:szCs w:val="26"/>
        </w:rPr>
      </w:pPr>
    </w:p>
    <w:p w:rsidR="00897EED" w:rsidRDefault="00897EED">
      <w:pPr>
        <w:pStyle w:val="Akapitzlist"/>
        <w:widowControl/>
        <w:suppressAutoHyphens w:val="0"/>
        <w:spacing w:after="200" w:line="276" w:lineRule="auto"/>
        <w:jc w:val="both"/>
        <w:rPr>
          <w:rFonts w:cstheme="minorHAnsi"/>
          <w:color w:val="050505"/>
          <w:sz w:val="26"/>
          <w:szCs w:val="26"/>
        </w:rPr>
      </w:pPr>
    </w:p>
    <w:p w:rsidR="00897EED" w:rsidRDefault="00897EED">
      <w:pPr>
        <w:pStyle w:val="Akapitzlist"/>
        <w:widowControl/>
        <w:suppressAutoHyphens w:val="0"/>
        <w:spacing w:after="200" w:line="276" w:lineRule="auto"/>
        <w:jc w:val="both"/>
        <w:rPr>
          <w:rFonts w:cstheme="minorHAnsi"/>
          <w:color w:val="050505"/>
          <w:sz w:val="26"/>
          <w:szCs w:val="26"/>
        </w:rPr>
      </w:pPr>
    </w:p>
    <w:p w:rsidR="00897EED" w:rsidRDefault="0068639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lastRenderedPageBreak/>
        <w:t>VII. Prawa i obowiązki uczestnik</w:t>
      </w:r>
      <w:r>
        <w:rPr>
          <w:rFonts w:cstheme="minorHAnsi"/>
          <w:color w:val="050505"/>
          <w:sz w:val="28"/>
          <w:szCs w:val="28"/>
        </w:rPr>
        <w:t xml:space="preserve">ów Konkursu: </w:t>
      </w:r>
    </w:p>
    <w:p w:rsidR="00897EED" w:rsidRDefault="0068639A">
      <w:pPr>
        <w:spacing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1. Uczestnik ma prawo:</w:t>
      </w:r>
    </w:p>
    <w:p w:rsidR="00897EED" w:rsidRDefault="0068639A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do rzetelnej oceny pracy konkursowej z zachowaniem bezstronności i uczciwości;</w:t>
      </w:r>
    </w:p>
    <w:p w:rsidR="00897EED" w:rsidRDefault="0068639A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do życzliwego, podmiotowego traktowania.</w:t>
      </w:r>
    </w:p>
    <w:p w:rsidR="00897EED" w:rsidRDefault="0068639A">
      <w:pPr>
        <w:spacing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2. Uczestnik ma obowiązek:</w:t>
      </w:r>
    </w:p>
    <w:p w:rsidR="00897EED" w:rsidRDefault="0068639A">
      <w:pPr>
        <w:pStyle w:val="Akapitzlist"/>
        <w:widowControl/>
        <w:numPr>
          <w:ilvl w:val="1"/>
          <w:numId w:val="4"/>
        </w:numPr>
        <w:suppressAutoHyphens w:val="0"/>
        <w:spacing w:after="120" w:line="276" w:lineRule="auto"/>
        <w:ind w:left="709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bezwzględnie przestrzegać Regulaminu Konkursu.</w:t>
      </w:r>
    </w:p>
    <w:p w:rsidR="00897EED" w:rsidRDefault="0068639A">
      <w:pPr>
        <w:spacing w:after="120"/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VIII. Pozostałe </w:t>
      </w:r>
      <w:r>
        <w:rPr>
          <w:rFonts w:cstheme="minorHAnsi"/>
          <w:color w:val="050505"/>
          <w:sz w:val="26"/>
          <w:szCs w:val="26"/>
        </w:rPr>
        <w:t>ustalenia:</w:t>
      </w:r>
    </w:p>
    <w:p w:rsidR="00897EED" w:rsidRDefault="0068639A">
      <w:pPr>
        <w:spacing w:after="120"/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Ostateczna interpretacja Regulaminu należy do organizatora Konkursu. Organizator zastrzega sobie prawo do zmian.</w:t>
      </w:r>
    </w:p>
    <w:p w:rsidR="00897EED" w:rsidRDefault="00897EED">
      <w:pPr>
        <w:jc w:val="both"/>
        <w:rPr>
          <w:rFonts w:cstheme="minorHAnsi"/>
          <w:color w:val="050505"/>
          <w:sz w:val="26"/>
          <w:szCs w:val="26"/>
        </w:rPr>
      </w:pPr>
    </w:p>
    <w:p w:rsidR="00897EED" w:rsidRDefault="00897EED">
      <w:pPr>
        <w:jc w:val="both"/>
        <w:rPr>
          <w:rFonts w:cstheme="minorHAnsi"/>
          <w:color w:val="050505"/>
          <w:sz w:val="26"/>
          <w:szCs w:val="26"/>
        </w:rPr>
      </w:pPr>
    </w:p>
    <w:p w:rsidR="00897EED" w:rsidRDefault="0068639A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IX. Klauzula informacyjna – przetwarzanie danych osobowych</w:t>
      </w:r>
    </w:p>
    <w:p w:rsidR="00897EED" w:rsidRDefault="00897EED">
      <w:pPr>
        <w:jc w:val="both"/>
        <w:rPr>
          <w:rFonts w:cstheme="minorHAnsi"/>
        </w:rPr>
      </w:pPr>
    </w:p>
    <w:p w:rsidR="00897EED" w:rsidRDefault="0068639A">
      <w:pPr>
        <w:jc w:val="both"/>
        <w:rPr>
          <w:rFonts w:cstheme="minorHAnsi"/>
        </w:rPr>
      </w:pPr>
      <w:r>
        <w:rPr>
          <w:rFonts w:cstheme="minorHAnsi"/>
        </w:rPr>
        <w:t>Na podstawie art. 13 ust. 1 i 2 Rozporządzenia Parlamentu Europejskieg</w:t>
      </w:r>
      <w:r>
        <w:rPr>
          <w:rFonts w:cstheme="minorHAnsi"/>
        </w:rPr>
        <w:t>o i Rady (UE) 2016/679 z 27 kwietnia 2016 r. w sprawie ochrony osób fizycznych w związku z przetwarzaniem danych osobowych i w sprawie swobodnego przepływu takich danych oraz uchylenia dyrektywy 95/46/WE (Dz. U. UE. L. z 2016 r. Nr 119, s. 1 ze zm.) - dale</w:t>
      </w:r>
      <w:r>
        <w:rPr>
          <w:rFonts w:cstheme="minorHAnsi"/>
        </w:rPr>
        <w:t>j: „RODO” informuję, że:</w:t>
      </w:r>
    </w:p>
    <w:p w:rsidR="00897EED" w:rsidRDefault="0068639A">
      <w:pPr>
        <w:spacing w:afterAutospacing="1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1) Administratorem Państwa danych </w:t>
      </w:r>
      <w:r>
        <w:rPr>
          <w:rFonts w:eastAsia="Arial" w:cstheme="minorHAnsi"/>
          <w:b/>
          <w:bCs/>
          <w:i/>
          <w:iCs/>
        </w:rPr>
        <w:t>Zespół Szkół nr 1 w Hrubieszowie (adres: ul. Zamojska 18A, 22-500 Hrubieszów, adres e mail: zs1_hrubieszow@poczta.onet.pl, numer telefonu: 84- 696-33-38).</w:t>
      </w:r>
    </w:p>
    <w:p w:rsidR="00897EED" w:rsidRDefault="0068639A">
      <w:pPr>
        <w:numPr>
          <w:ilvl w:val="0"/>
          <w:numId w:val="7"/>
        </w:numPr>
        <w:spacing w:before="2"/>
        <w:jc w:val="both"/>
        <w:textAlignment w:val="baseline"/>
      </w:pPr>
      <w:r>
        <w:rPr>
          <w:rFonts w:cstheme="minorHAnsi"/>
        </w:rPr>
        <w:t>Administrator wyznaczył Inspektora Ochrony</w:t>
      </w:r>
      <w:r>
        <w:rPr>
          <w:rFonts w:cstheme="minorHAnsi"/>
        </w:rPr>
        <w:t xml:space="preserve"> Danych, z którym mogą się Państwo kontaktować we wszystkich sprawach dotyczących przetwarzania danych osobowych za pośrednictwem adresu email: </w:t>
      </w:r>
      <w:hyperlink r:id="rId8">
        <w:r>
          <w:rPr>
            <w:rStyle w:val="ListLabel45"/>
            <w:rFonts w:asciiTheme="minorHAnsi" w:hAnsiTheme="minorHAnsi" w:cstheme="minorHAnsi"/>
          </w:rPr>
          <w:t>inspektor@cbi24.pl</w:t>
        </w:r>
      </w:hyperlink>
      <w:r>
        <w:rPr>
          <w:rFonts w:cstheme="minorHAnsi"/>
        </w:rPr>
        <w:t xml:space="preserve"> lub pisemnie pod adres Administratora. </w:t>
      </w:r>
    </w:p>
    <w:p w:rsidR="00897EED" w:rsidRDefault="0068639A">
      <w:pPr>
        <w:widowControl/>
        <w:numPr>
          <w:ilvl w:val="0"/>
          <w:numId w:val="7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 xml:space="preserve">Państwa </w:t>
      </w:r>
      <w:r>
        <w:rPr>
          <w:rFonts w:cstheme="minorHAnsi"/>
        </w:rPr>
        <w:t>dane osobowe będą przetwarzane w związku z publikowaniem na stronie internetowej szkoły zdjęć uczniów biorących udział w uroczystościach szkolnych, jak również wycieczkach i konkursach, w celu promowania działań dotyczących organizacji uroczystości szkolny</w:t>
      </w:r>
      <w:r>
        <w:rPr>
          <w:rFonts w:cstheme="minorHAnsi"/>
        </w:rPr>
        <w:t xml:space="preserve">ch, zapewnienia uczniom warunków rozwoju zainteresowań i uzdolnień oraz kształtowania aktywności społecznej i umiejętności spędzania wolnego czasu. </w:t>
      </w:r>
    </w:p>
    <w:p w:rsidR="00897EED" w:rsidRDefault="0068639A">
      <w:pPr>
        <w:widowControl/>
        <w:numPr>
          <w:ilvl w:val="0"/>
          <w:numId w:val="7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Państwa dane osobowe będą przetwarzane do czasu osiągnięcia przetwarzania danych osobowych, tj. przez okres</w:t>
      </w:r>
      <w:r>
        <w:rPr>
          <w:rFonts w:cstheme="minorHAnsi"/>
        </w:rPr>
        <w:t xml:space="preserve"> 5 lat. Dane osobowe zostaną usunięte w przypadku cofnięcia zgody oraz wniesienia żądania realizacji prawa do usunięcia danych osobowych.</w:t>
      </w:r>
    </w:p>
    <w:p w:rsidR="00897EED" w:rsidRDefault="0068639A">
      <w:pPr>
        <w:widowControl/>
        <w:numPr>
          <w:ilvl w:val="0"/>
          <w:numId w:val="7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Państwa dane osobowe będą przetwarzane w sposób zautomatyzowany, lecz nie będą podlegały zautomatyzowanemu podejmowani</w:t>
      </w:r>
      <w:r>
        <w:rPr>
          <w:rFonts w:cstheme="minorHAnsi"/>
        </w:rPr>
        <w:t>u decyzji, w tym profilowaniu.</w:t>
      </w:r>
    </w:p>
    <w:p w:rsidR="00897EED" w:rsidRDefault="0068639A">
      <w:pPr>
        <w:widowControl/>
        <w:numPr>
          <w:ilvl w:val="0"/>
          <w:numId w:val="7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Państwa dane osobowe nie będą przekazywane poza Europejski Obszar Gospodarczy (obejmujący Unię Europejską, Norwegię, Liechtenstein i Islandię).</w:t>
      </w:r>
    </w:p>
    <w:p w:rsidR="00897EED" w:rsidRDefault="0068639A">
      <w:pPr>
        <w:widowControl/>
        <w:numPr>
          <w:ilvl w:val="0"/>
          <w:numId w:val="7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W związku z przetwarzaniem Państwa danych osobowych, przysługują Państwu następuj</w:t>
      </w:r>
      <w:r>
        <w:rPr>
          <w:rFonts w:cstheme="minorHAnsi"/>
        </w:rPr>
        <w:t>ące prawa:</w:t>
      </w:r>
    </w:p>
    <w:p w:rsidR="00897EED" w:rsidRDefault="0068639A">
      <w:pPr>
        <w:widowControl/>
        <w:numPr>
          <w:ilvl w:val="0"/>
          <w:numId w:val="8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prawo dostępu do swoich danych oraz otrzymania ich kopii;</w:t>
      </w:r>
    </w:p>
    <w:p w:rsidR="00897EED" w:rsidRDefault="0068639A">
      <w:pPr>
        <w:widowControl/>
        <w:numPr>
          <w:ilvl w:val="0"/>
          <w:numId w:val="8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prawo do sprostowania (poprawiania) swoich danych osobowych;</w:t>
      </w:r>
    </w:p>
    <w:p w:rsidR="00897EED" w:rsidRDefault="0068639A">
      <w:pPr>
        <w:widowControl/>
        <w:numPr>
          <w:ilvl w:val="0"/>
          <w:numId w:val="8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prawo do ograniczenia przetwarzania danych osobowych;</w:t>
      </w:r>
    </w:p>
    <w:p w:rsidR="00897EED" w:rsidRDefault="0068639A">
      <w:pPr>
        <w:widowControl/>
        <w:numPr>
          <w:ilvl w:val="0"/>
          <w:numId w:val="8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prawo do usunięcia danych osobowych;</w:t>
      </w:r>
    </w:p>
    <w:p w:rsidR="00897EED" w:rsidRDefault="0068639A">
      <w:pPr>
        <w:widowControl/>
        <w:numPr>
          <w:ilvl w:val="0"/>
          <w:numId w:val="8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prawo wniesienia skargi do Prezesa </w:t>
      </w:r>
      <w:r>
        <w:rPr>
          <w:rFonts w:cstheme="minorHAnsi"/>
        </w:rPr>
        <w:t>Urzędu Ochrony Danych Osobowych (ul. Stawki 2, 00-193 Warszawa), w sytuacji, gdy uzna Pani/Pan, że przetwarzanie danych osobowych narusza przepisy ogólnego rozporządzenia o ochronie danych (RODO).</w:t>
      </w:r>
    </w:p>
    <w:p w:rsidR="00897EED" w:rsidRDefault="0068639A">
      <w:pPr>
        <w:widowControl/>
        <w:numPr>
          <w:ilvl w:val="0"/>
          <w:numId w:val="7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Przekazanie danych osobowych jest dobrowolne.</w:t>
      </w:r>
    </w:p>
    <w:p w:rsidR="00897EED" w:rsidRDefault="0068639A">
      <w:pPr>
        <w:widowControl/>
        <w:numPr>
          <w:ilvl w:val="0"/>
          <w:numId w:val="7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 xml:space="preserve">Państwa dane </w:t>
      </w:r>
      <w:r>
        <w:rPr>
          <w:rFonts w:cstheme="minorHAnsi"/>
        </w:rPr>
        <w:t>mogą zostać przekazane podmiotom zewnętrznym na podstawie umowy powierzenia przetwarzania danych osobowych, a także podmiotom lub organom uprawnionym na podstawie przepisów prawa. Dane osobowe będą udostępniane odbiorcom strony internetowej szkoły.</w:t>
      </w:r>
    </w:p>
    <w:p w:rsidR="00897EED" w:rsidRDefault="0068639A">
      <w:pPr>
        <w:rPr>
          <w:rFonts w:cstheme="minorHAnsi"/>
          <w:color w:val="050505"/>
          <w:sz w:val="26"/>
          <w:szCs w:val="26"/>
        </w:rPr>
      </w:pPr>
      <w:r>
        <w:br w:type="page"/>
      </w:r>
    </w:p>
    <w:p w:rsidR="00897EED" w:rsidRDefault="00897EED">
      <w:pPr>
        <w:jc w:val="both"/>
        <w:rPr>
          <w:rFonts w:cstheme="minorHAnsi"/>
          <w:color w:val="050505"/>
          <w:sz w:val="26"/>
          <w:szCs w:val="26"/>
        </w:rPr>
      </w:pPr>
    </w:p>
    <w:p w:rsidR="00897EED" w:rsidRDefault="0068639A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X. </w:t>
      </w:r>
      <w:r>
        <w:rPr>
          <w:rFonts w:cstheme="minorHAnsi"/>
          <w:b/>
          <w:bCs/>
          <w:color w:val="000000"/>
          <w:sz w:val="28"/>
          <w:szCs w:val="28"/>
        </w:rPr>
        <w:t>K</w:t>
      </w:r>
      <w:r>
        <w:rPr>
          <w:rFonts w:cstheme="minorHAnsi"/>
          <w:b/>
          <w:bCs/>
          <w:color w:val="000000"/>
          <w:sz w:val="28"/>
          <w:szCs w:val="28"/>
        </w:rPr>
        <w:t>ARTA UCZESTNIKA</w:t>
      </w:r>
    </w:p>
    <w:p w:rsidR="00897EED" w:rsidRDefault="00897EED">
      <w:pPr>
        <w:spacing w:line="276" w:lineRule="auto"/>
        <w:jc w:val="center"/>
        <w:rPr>
          <w:rFonts w:cstheme="minorHAnsi"/>
          <w:b/>
          <w:color w:val="000000"/>
        </w:rPr>
      </w:pPr>
    </w:p>
    <w:p w:rsidR="00897EED" w:rsidRDefault="0068639A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/>
          <w:color w:val="000000"/>
        </w:rPr>
        <w:t xml:space="preserve">Szkolnego Konkursu </w:t>
      </w:r>
      <w:r>
        <w:rPr>
          <w:rFonts w:cstheme="minorHAnsi"/>
          <w:b/>
          <w:bCs/>
          <w:color w:val="000000"/>
        </w:rPr>
        <w:t xml:space="preserve">„Grecja jest nam bliska” </w:t>
      </w:r>
    </w:p>
    <w:p w:rsidR="00897EED" w:rsidRDefault="0068639A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/>
          <w:bCs/>
          <w:color w:val="000000"/>
        </w:rPr>
        <w:t xml:space="preserve"> </w:t>
      </w:r>
    </w:p>
    <w:p w:rsidR="00897EED" w:rsidRDefault="0068639A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/>
          <w:bCs/>
          <w:color w:val="000000"/>
        </w:rPr>
        <w:t>Kategoria: ……………………………………………………………………….</w:t>
      </w:r>
      <w:r>
        <w:rPr>
          <w:rFonts w:cstheme="minorHAnsi"/>
        </w:rPr>
        <w:t xml:space="preserve"> </w:t>
      </w:r>
    </w:p>
    <w:p w:rsidR="00897EED" w:rsidRDefault="0068639A">
      <w:pPr>
        <w:spacing w:line="276" w:lineRule="auto"/>
        <w:ind w:left="284" w:hanging="284"/>
        <w:jc w:val="center"/>
        <w:rPr>
          <w:rFonts w:cstheme="minorHAnsi"/>
        </w:rPr>
      </w:pPr>
      <w:r>
        <w:rPr>
          <w:rFonts w:cstheme="minorHAnsi"/>
        </w:rPr>
        <w:t>Imię i nazwisko: ……………………………………………………………………….</w:t>
      </w:r>
    </w:p>
    <w:p w:rsidR="00897EED" w:rsidRDefault="0068639A">
      <w:pPr>
        <w:spacing w:line="276" w:lineRule="auto"/>
        <w:ind w:left="284" w:hanging="284"/>
        <w:jc w:val="center"/>
        <w:rPr>
          <w:rFonts w:cstheme="minorHAnsi"/>
        </w:rPr>
      </w:pPr>
      <w:r>
        <w:rPr>
          <w:rFonts w:cstheme="minorHAnsi"/>
        </w:rPr>
        <w:t>Klasa: ……………………………………….. wiek:  ……… (lat)</w:t>
      </w:r>
    </w:p>
    <w:p w:rsidR="00897EED" w:rsidRDefault="00897EED">
      <w:pPr>
        <w:spacing w:line="276" w:lineRule="auto"/>
        <w:ind w:left="284" w:hanging="284"/>
        <w:jc w:val="center"/>
        <w:rPr>
          <w:rFonts w:cstheme="minorHAnsi"/>
        </w:rPr>
      </w:pPr>
    </w:p>
    <w:p w:rsidR="00897EED" w:rsidRDefault="00897EED">
      <w:pPr>
        <w:spacing w:line="276" w:lineRule="auto"/>
        <w:ind w:left="284" w:hanging="284"/>
        <w:jc w:val="both"/>
        <w:rPr>
          <w:rFonts w:cstheme="minorHAnsi"/>
          <w:color w:val="FF0000"/>
        </w:rPr>
      </w:pPr>
    </w:p>
    <w:p w:rsidR="00897EED" w:rsidRDefault="0068639A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OŚWIADCZENIE </w:t>
      </w:r>
    </w:p>
    <w:p w:rsidR="00897EED" w:rsidRDefault="0068639A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Rodziców / Prawnych opiekunów/ Pełnoletniego  u</w:t>
      </w:r>
      <w:r>
        <w:rPr>
          <w:rFonts w:cstheme="minorHAnsi"/>
        </w:rPr>
        <w:t xml:space="preserve">cznia </w:t>
      </w:r>
    </w:p>
    <w:p w:rsidR="00897EED" w:rsidRDefault="0068639A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UCZESTNIKA</w:t>
      </w:r>
    </w:p>
    <w:p w:rsidR="00897EED" w:rsidRDefault="00897EED">
      <w:pPr>
        <w:spacing w:line="276" w:lineRule="auto"/>
        <w:jc w:val="center"/>
        <w:rPr>
          <w:rFonts w:cstheme="minorHAnsi"/>
        </w:rPr>
      </w:pPr>
    </w:p>
    <w:p w:rsidR="00897EED" w:rsidRDefault="0068639A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………………………………………………….…………………………..</w:t>
      </w:r>
    </w:p>
    <w:p w:rsidR="00897EED" w:rsidRDefault="0068639A">
      <w:pPr>
        <w:spacing w:line="276" w:lineRule="auto"/>
        <w:jc w:val="center"/>
        <w:rPr>
          <w:rFonts w:cstheme="minorHAnsi"/>
        </w:rPr>
      </w:pPr>
      <w:r>
        <w:rPr>
          <w:rFonts w:cstheme="minorHAnsi"/>
          <w:i/>
          <w:iCs/>
        </w:rPr>
        <w:t>(imię i nazwisko uczestnika)</w:t>
      </w:r>
    </w:p>
    <w:p w:rsidR="00897EED" w:rsidRDefault="00897EED">
      <w:pPr>
        <w:spacing w:line="276" w:lineRule="auto"/>
        <w:jc w:val="center"/>
        <w:rPr>
          <w:rFonts w:cstheme="minorHAnsi"/>
        </w:rPr>
      </w:pP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*</w:t>
      </w:r>
      <w:r>
        <w:rPr>
          <w:rFonts w:ascii="Segoe UI Symbol" w:hAnsi="Segoe UI Symbol" w:cs="Segoe UI Symbol"/>
        </w:rPr>
        <w:t>☐</w:t>
      </w:r>
      <w:r>
        <w:rPr>
          <w:rFonts w:cstheme="minorHAnsi"/>
        </w:rPr>
        <w:t xml:space="preserve">  Wyrażam zgodę na udział</w:t>
      </w:r>
      <w:r>
        <w:rPr>
          <w:rFonts w:cstheme="minorHAnsi"/>
          <w:lang w:val="x-none"/>
        </w:rPr>
        <w:t xml:space="preserve"> </w:t>
      </w:r>
      <w:r>
        <w:rPr>
          <w:rFonts w:cstheme="minorHAnsi"/>
        </w:rPr>
        <w:t xml:space="preserve">mojego dziecka </w:t>
      </w:r>
      <w:r>
        <w:rPr>
          <w:rFonts w:cstheme="minorHAnsi"/>
          <w:lang w:val="x-none"/>
        </w:rPr>
        <w:t xml:space="preserve">w </w:t>
      </w:r>
      <w:r>
        <w:rPr>
          <w:rFonts w:cstheme="minorHAnsi"/>
        </w:rPr>
        <w:t>konkursie.</w:t>
      </w: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  <w:iCs/>
        </w:rPr>
        <w:t>*</w:t>
      </w:r>
      <w:r>
        <w:rPr>
          <w:rFonts w:ascii="Segoe UI Symbol" w:hAnsi="Segoe UI Symbol" w:cs="Segoe UI Symbol"/>
          <w:iCs/>
        </w:rPr>
        <w:t>☐</w:t>
      </w:r>
      <w:r>
        <w:rPr>
          <w:rFonts w:cstheme="minorHAnsi"/>
          <w:iCs/>
        </w:rPr>
        <w:t xml:space="preserve"> Oświadczam, że zapoznałam(em) się i akceptuję warunki przewidziane w Regulaminie konkursu.</w:t>
      </w: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  <w:iCs/>
        </w:rPr>
        <w:t>*</w:t>
      </w:r>
      <w:r>
        <w:rPr>
          <w:rFonts w:ascii="Segoe UI Symbol" w:hAnsi="Segoe UI Symbol" w:cs="Segoe UI Symbol"/>
          <w:iCs/>
        </w:rPr>
        <w:t>☐</w:t>
      </w:r>
      <w:r>
        <w:rPr>
          <w:rFonts w:cstheme="minorHAnsi"/>
          <w:iCs/>
        </w:rPr>
        <w:t xml:space="preserve"> Wyrażam zgodę na przetwarzanie danych osobowych uczestnika w celu zorganizowania i przeprowadzenia.</w:t>
      </w:r>
      <w:r>
        <w:rPr>
          <w:rFonts w:cstheme="minorHAnsi"/>
          <w:b/>
          <w:iCs/>
        </w:rPr>
        <w:t xml:space="preserve"> </w:t>
      </w:r>
      <w:r>
        <w:rPr>
          <w:rFonts w:cstheme="minorHAnsi"/>
        </w:rPr>
        <w:t xml:space="preserve">Przyjmuję do wiadomości, iż zgoda jest dobrowolna. </w:t>
      </w: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*</w:t>
      </w:r>
      <w:r>
        <w:rPr>
          <w:rFonts w:ascii="Segoe UI Symbol" w:hAnsi="Segoe UI Symbol" w:cs="Segoe UI Symbol"/>
        </w:rPr>
        <w:t>☐</w:t>
      </w:r>
      <w:r>
        <w:rPr>
          <w:rFonts w:cstheme="minorHAnsi"/>
        </w:rPr>
        <w:t xml:space="preserve"> Oświadczam, że jedynym autorem prac jest uczestnik i wyłącznie do niego należą prawa autorskie i pok</w:t>
      </w:r>
      <w:r>
        <w:rPr>
          <w:rFonts w:cstheme="minorHAnsi"/>
        </w:rPr>
        <w:t xml:space="preserve">rewne. </w:t>
      </w: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*</w:t>
      </w:r>
      <w:r>
        <w:rPr>
          <w:rFonts w:ascii="Segoe UI Symbol" w:hAnsi="Segoe UI Symbol" w:cs="Segoe UI Symbol"/>
        </w:rPr>
        <w:t>☐</w:t>
      </w:r>
      <w:r>
        <w:rPr>
          <w:rFonts w:cstheme="minorHAnsi"/>
        </w:rPr>
        <w:t xml:space="preserve"> W związku z organizowaniem i promowaniem konkursu</w:t>
      </w:r>
      <w:r>
        <w:rPr>
          <w:rFonts w:cstheme="minorHAnsi"/>
          <w:b/>
        </w:rPr>
        <w:t>:</w:t>
      </w: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wyrażam zgodę na rozpowszechnianie, wykorzystanie, utrwalanie, zwielokrotnianie, kopiowanie, opracowanie i powielanie wizerunku mojego dziecka w publikacjach administratora oraz szkół, których u</w:t>
      </w:r>
      <w:r>
        <w:rPr>
          <w:rFonts w:cstheme="minorHAnsi"/>
        </w:rPr>
        <w:t>czniowie biorą udział w konkursie: na stronie internetowej, w pismach i materiałach promocyjnych i reklamowych, w mediach społecznościowych, w prezentacjach multimedialnych i spotach filmowych,</w:t>
      </w: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zgodnie z art. 81 ust. 1 ustawy z dnia 4 lutego 1994 r. o pra</w:t>
      </w:r>
      <w:r>
        <w:rPr>
          <w:rFonts w:cstheme="minorHAnsi"/>
        </w:rPr>
        <w:t>wie autorskim i prawach pokrewnych (t. j. Dz. U. z 2021 r. poz. 1062.). Zgoda na rozpowszechnianie wizerunku nie jest ograniczona czasowo i terytorialnie. Zgoda jest udzielona nieodpłatnie. </w:t>
      </w:r>
    </w:p>
    <w:p w:rsidR="00897EED" w:rsidRDefault="00897EED">
      <w:pPr>
        <w:jc w:val="both"/>
        <w:rPr>
          <w:rFonts w:cstheme="minorHAnsi"/>
        </w:rPr>
      </w:pPr>
    </w:p>
    <w:p w:rsidR="00897EED" w:rsidRDefault="00897EED">
      <w:pPr>
        <w:spacing w:line="276" w:lineRule="auto"/>
        <w:jc w:val="both"/>
        <w:rPr>
          <w:rFonts w:cstheme="minorHAnsi"/>
        </w:rPr>
      </w:pP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</w:t>
      </w:r>
      <w:r>
        <w:rPr>
          <w:rFonts w:cstheme="minorHAnsi"/>
        </w:rPr>
        <w:t>_</w:t>
      </w:r>
    </w:p>
    <w:p w:rsidR="00897EED" w:rsidRDefault="0068639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b/>
          <w:bCs/>
        </w:rPr>
        <w:t xml:space="preserve">data i podpis rodziców/opiekunów </w:t>
      </w:r>
      <w:r>
        <w:rPr>
          <w:rFonts w:cstheme="minorHAnsi"/>
        </w:rPr>
        <w:t xml:space="preserve">prawnych ucznia niepełnoletniego/lub </w:t>
      </w:r>
      <w:r>
        <w:rPr>
          <w:rFonts w:cstheme="minorHAnsi"/>
          <w:b/>
          <w:bCs/>
        </w:rPr>
        <w:t>podpis ucznia pełnoletniego</w:t>
      </w:r>
      <w:r>
        <w:rPr>
          <w:rFonts w:cstheme="minorHAnsi"/>
        </w:rPr>
        <w:t>)</w:t>
      </w:r>
    </w:p>
    <w:p w:rsidR="00897EED" w:rsidRDefault="00897EED">
      <w:pPr>
        <w:jc w:val="center"/>
        <w:rPr>
          <w:rFonts w:eastAsia="Calibri" w:cs="Times New Roman"/>
          <w:kern w:val="0"/>
          <w:lang w:eastAsia="en-US" w:bidi="ar-SA"/>
        </w:rPr>
      </w:pPr>
    </w:p>
    <w:p w:rsidR="00897EED" w:rsidRDefault="00897EED">
      <w:pPr>
        <w:jc w:val="center"/>
        <w:rPr>
          <w:rFonts w:eastAsia="Calibri" w:cs="Times New Roman"/>
          <w:kern w:val="0"/>
          <w:lang w:eastAsia="en-US" w:bidi="ar-SA"/>
        </w:rPr>
      </w:pPr>
    </w:p>
    <w:p w:rsidR="00897EED" w:rsidRDefault="00897EED">
      <w:pPr>
        <w:jc w:val="center"/>
        <w:rPr>
          <w:rFonts w:eastAsia="Calibri" w:cs="Times New Roman"/>
          <w:kern w:val="0"/>
          <w:lang w:eastAsia="en-US" w:bidi="ar-SA"/>
        </w:rPr>
      </w:pPr>
    </w:p>
    <w:p w:rsidR="00897EED" w:rsidRDefault="00897EED"/>
    <w:sectPr w:rsidR="00897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701" w:left="1417" w:header="142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9A" w:rsidRDefault="0068639A">
      <w:r>
        <w:separator/>
      </w:r>
    </w:p>
  </w:endnote>
  <w:endnote w:type="continuationSeparator" w:id="0">
    <w:p w:rsidR="0068639A" w:rsidRDefault="006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33" w:rsidRDefault="00F750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ED" w:rsidRDefault="0068639A">
    <w:pPr>
      <w:pStyle w:val="Stopka"/>
      <w:tabs>
        <w:tab w:val="left" w:pos="996"/>
      </w:tabs>
      <w:jc w:val="center"/>
      <w:rPr>
        <w:rFonts w:asciiTheme="minorHAnsi" w:hAnsiTheme="minorHAnsi" w:cstheme="minorHAnsi"/>
        <w:i/>
        <w:iCs/>
        <w:sz w:val="16"/>
        <w:szCs w:val="16"/>
      </w:rPr>
    </w:pPr>
    <w:r>
      <w:rPr>
        <w:noProof/>
        <w:lang w:eastAsia="pl-PL" w:bidi="ar-SA"/>
      </w:rPr>
      <w:drawing>
        <wp:anchor distT="0" distB="0" distL="114300" distR="114300" simplePos="0" relativeHeight="21" behindDoc="1" locked="0" layoutInCell="1" allowOverlap="1">
          <wp:simplePos x="0" y="0"/>
          <wp:positionH relativeFrom="margin">
            <wp:posOffset>-152400</wp:posOffset>
          </wp:positionH>
          <wp:positionV relativeFrom="paragraph">
            <wp:posOffset>-233045</wp:posOffset>
          </wp:positionV>
          <wp:extent cx="1009650" cy="864235"/>
          <wp:effectExtent l="0" t="0" r="0" b="0"/>
          <wp:wrapSquare wrapText="bothSides"/>
          <wp:docPr id="4" name="Obraz 2" descr="Element dekoracyjny. Logo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i/>
        <w:iCs/>
        <w:sz w:val="18"/>
        <w:szCs w:val="18"/>
      </w:rPr>
      <w:t xml:space="preserve">Projekt nr 2024-1-PL01-KA121-VET-000212948 jest dofinansowany przez </w:t>
    </w:r>
    <w:r>
      <w:rPr>
        <w:rFonts w:asciiTheme="minorHAnsi" w:hAnsiTheme="minorHAnsi" w:cstheme="minorHAnsi"/>
        <w:i/>
        <w:iCs/>
        <w:sz w:val="18"/>
        <w:szCs w:val="18"/>
      </w:rPr>
      <w:t>Unię Europejską Programu Erasmus +, Akcja 1 Mobilność Edukacyjna,  sektor Kształcenie i szkolenia zawodowe dla uczniów i kadry, w ramach akredytacji na lata 2021-2027</w:t>
    </w:r>
    <w:r>
      <w:rPr>
        <w:rFonts w:asciiTheme="minorHAnsi" w:hAnsiTheme="minorHAnsi" w:cstheme="minorHAnsi"/>
        <w:i/>
        <w:iCs/>
        <w:sz w:val="16"/>
        <w:szCs w:val="16"/>
      </w:rPr>
      <w:t>.</w:t>
    </w:r>
    <w:r>
      <w:rPr>
        <w:lang w:eastAsia="pl-PL" w:bidi="ar-S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33" w:rsidRDefault="00F75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9A" w:rsidRDefault="0068639A">
      <w:r>
        <w:separator/>
      </w:r>
    </w:p>
  </w:footnote>
  <w:footnote w:type="continuationSeparator" w:id="0">
    <w:p w:rsidR="0068639A" w:rsidRDefault="0068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33" w:rsidRDefault="00F750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ED" w:rsidRDefault="00F75033">
    <w:pPr>
      <w:pStyle w:val="Nagwek"/>
      <w:tabs>
        <w:tab w:val="left" w:pos="1188"/>
        <w:tab w:val="center" w:pos="4920"/>
        <w:tab w:val="right" w:pos="9840"/>
      </w:tabs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2F4062EE" wp14:editId="54200FD7">
          <wp:simplePos x="0" y="0"/>
          <wp:positionH relativeFrom="column">
            <wp:posOffset>4920615</wp:posOffset>
          </wp:positionH>
          <wp:positionV relativeFrom="paragraph">
            <wp:posOffset>46990</wp:posOffset>
          </wp:positionV>
          <wp:extent cx="1239520" cy="810895"/>
          <wp:effectExtent l="0" t="0" r="0" b="8255"/>
          <wp:wrapSquare wrapText="bothSides"/>
          <wp:docPr id="2" name="Obraz 5" descr="Element dekoracyjny. Logo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639A">
      <w:rPr>
        <w:noProof/>
        <w:lang w:eastAsia="pl-PL" w:bidi="ar-SA"/>
      </w:rPr>
      <w:drawing>
        <wp:anchor distT="0" distB="0" distL="114300" distR="114300" simplePos="0" relativeHeight="251657216" behindDoc="0" locked="0" layoutInCell="1" allowOverlap="1" wp14:anchorId="2D4E23BF" wp14:editId="29BE218B">
          <wp:simplePos x="0" y="0"/>
          <wp:positionH relativeFrom="column">
            <wp:posOffset>-153670</wp:posOffset>
          </wp:positionH>
          <wp:positionV relativeFrom="page">
            <wp:posOffset>240030</wp:posOffset>
          </wp:positionV>
          <wp:extent cx="906780" cy="818515"/>
          <wp:effectExtent l="0" t="0" r="7620" b="635"/>
          <wp:wrapTight wrapText="bothSides">
            <wp:wrapPolygon edited="0">
              <wp:start x="0" y="0"/>
              <wp:lineTo x="0" y="21114"/>
              <wp:lineTo x="21328" y="21114"/>
              <wp:lineTo x="21328" y="0"/>
              <wp:lineTo x="0" y="0"/>
            </wp:wrapPolygon>
          </wp:wrapTight>
          <wp:docPr id="1" name="Obraz 6" descr="Element dekoracyjny. Logo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639A">
      <w:rPr>
        <w:noProof/>
        <w:lang w:eastAsia="pl-PL" w:bidi="ar-SA"/>
      </w:rPr>
      <w:drawing>
        <wp:anchor distT="0" distB="0" distL="114300" distR="114300" simplePos="0" relativeHeight="16" behindDoc="0" locked="0" layoutInCell="1" allowOverlap="1">
          <wp:simplePos x="0" y="0"/>
          <wp:positionH relativeFrom="column">
            <wp:posOffset>1572260</wp:posOffset>
          </wp:positionH>
          <wp:positionV relativeFrom="paragraph">
            <wp:posOffset>177165</wp:posOffset>
          </wp:positionV>
          <wp:extent cx="2466975" cy="521970"/>
          <wp:effectExtent l="0" t="0" r="9525" b="0"/>
          <wp:wrapTight wrapText="bothSides">
            <wp:wrapPolygon edited="0">
              <wp:start x="2335" y="0"/>
              <wp:lineTo x="0" y="5518"/>
              <wp:lineTo x="0" y="11825"/>
              <wp:lineTo x="2168" y="20496"/>
              <wp:lineTo x="3669" y="20496"/>
              <wp:lineTo x="20516" y="19708"/>
              <wp:lineTo x="20516" y="13401"/>
              <wp:lineTo x="21517" y="12613"/>
              <wp:lineTo x="21517" y="6307"/>
              <wp:lineTo x="3336" y="0"/>
              <wp:lineTo x="2335" y="0"/>
            </wp:wrapPolygon>
          </wp:wrapTight>
          <wp:docPr id="3" name="Obraz 7" descr="Element dekoracyjny. Logo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7EED" w:rsidRDefault="00897EED">
    <w:pPr>
      <w:pStyle w:val="Nagwek"/>
      <w:tabs>
        <w:tab w:val="clear" w:pos="4536"/>
        <w:tab w:val="clear" w:pos="9072"/>
        <w:tab w:val="left" w:pos="1188"/>
        <w:tab w:val="center" w:pos="4920"/>
        <w:tab w:val="right" w:pos="9840"/>
      </w:tabs>
      <w:jc w:val="right"/>
    </w:pPr>
    <w:bookmarkStart w:id="0" w:name="_Hlk97554152"/>
    <w:bookmarkStart w:id="1" w:name="_GoBack"/>
    <w:bookmarkEnd w:id="0"/>
    <w:bookmarkEnd w:id="1"/>
  </w:p>
  <w:p w:rsidR="00897EED" w:rsidRDefault="0068639A">
    <w:pPr>
      <w:pStyle w:val="Nagwek"/>
      <w:tabs>
        <w:tab w:val="left" w:pos="7392"/>
      </w:tabs>
    </w:pPr>
    <w:bookmarkStart w:id="2" w:name="_Hlk97554114"/>
    <w:bookmarkStart w:id="3" w:name="_Hlk97554113"/>
    <w:bookmarkStart w:id="4" w:name="_Hlk97554020"/>
    <w:bookmarkStart w:id="5" w:name="_Hlk97554019"/>
    <w:r>
      <w:tab/>
      <w:t xml:space="preserve"> </w:t>
    </w:r>
    <w:r>
      <w:tab/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33" w:rsidRDefault="00F750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4F1"/>
    <w:multiLevelType w:val="multilevel"/>
    <w:tmpl w:val="6A8AA6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87BF1"/>
    <w:multiLevelType w:val="multilevel"/>
    <w:tmpl w:val="1BCA94B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4A20B3"/>
    <w:multiLevelType w:val="multilevel"/>
    <w:tmpl w:val="603AF9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FC7227"/>
    <w:multiLevelType w:val="multilevel"/>
    <w:tmpl w:val="46E2C0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0A09E3"/>
    <w:multiLevelType w:val="multilevel"/>
    <w:tmpl w:val="F28CAB7E"/>
    <w:lvl w:ilvl="0">
      <w:start w:val="2"/>
      <w:numFmt w:val="decimal"/>
      <w:suff w:val="space"/>
      <w:lvlText w:val="%1)"/>
      <w:lvlJc w:val="left"/>
      <w:pPr>
        <w:ind w:left="0" w:firstLine="0"/>
      </w:pPr>
      <w:rPr>
        <w:b w:val="0"/>
        <w:bCs w:val="0"/>
        <w:i w:val="0"/>
        <w:i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974159"/>
    <w:multiLevelType w:val="multilevel"/>
    <w:tmpl w:val="448642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FF6012"/>
    <w:multiLevelType w:val="multilevel"/>
    <w:tmpl w:val="D88C20C2"/>
    <w:lvl w:ilvl="0">
      <w:start w:val="1"/>
      <w:numFmt w:val="lowerLetter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3905FB"/>
    <w:multiLevelType w:val="multilevel"/>
    <w:tmpl w:val="20885E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60269D7"/>
    <w:multiLevelType w:val="multilevel"/>
    <w:tmpl w:val="6D7CBD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8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color w:val="050505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ED"/>
    <w:rsid w:val="0068639A"/>
    <w:rsid w:val="00897EED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881F8-1D1C-42E5-A2A9-97B092C0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87A98"/>
  </w:style>
  <w:style w:type="character" w:customStyle="1" w:styleId="StopkaZnak">
    <w:name w:val="Stopka Znak"/>
    <w:basedOn w:val="Domylnaczcionkaakapitu"/>
    <w:link w:val="Stopka"/>
    <w:uiPriority w:val="99"/>
    <w:qFormat/>
    <w:rsid w:val="00387A98"/>
  </w:style>
  <w:style w:type="character" w:customStyle="1" w:styleId="TekstdymkaZnak">
    <w:name w:val="Tekst dymka Znak"/>
    <w:link w:val="Tekstdymka"/>
    <w:uiPriority w:val="99"/>
    <w:semiHidden/>
    <w:qFormat/>
    <w:rsid w:val="00387A9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387A9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7A9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7A98"/>
    <w:rPr>
      <w:vertAlign w:val="superscript"/>
    </w:rPr>
  </w:style>
  <w:style w:type="character" w:customStyle="1" w:styleId="czeinternetowe">
    <w:name w:val="Łącze internetowe"/>
    <w:uiPriority w:val="99"/>
    <w:unhideWhenUsed/>
    <w:rsid w:val="00387A9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D76423"/>
    <w:rPr>
      <w:color w:val="605E5C"/>
      <w:shd w:val="clear" w:color="auto" w:fill="E1DFDD"/>
    </w:rPr>
  </w:style>
  <w:style w:type="character" w:customStyle="1" w:styleId="ListLabel45">
    <w:name w:val="ListLabel 45"/>
    <w:qFormat/>
    <w:rsid w:val="007B1C57"/>
    <w:rPr>
      <w:rFonts w:ascii="Times New Roman" w:eastAsiaTheme="minorHAnsi" w:hAnsi="Times New Roman"/>
      <w:color w:val="0000FF" w:themeColor="hyperlink"/>
      <w:szCs w:val="24"/>
      <w:u w:val="single"/>
      <w:lang w:eastAsia="en-U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Calibri" w:cs="Calibri"/>
      <w:color w:val="050505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OpenSymbol"/>
      <w:sz w:val="26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b w:val="0"/>
      <w:bCs w:val="0"/>
      <w:i w:val="0"/>
      <w:iCs w:val="0"/>
      <w:sz w:val="22"/>
    </w:rPr>
  </w:style>
  <w:style w:type="character" w:customStyle="1" w:styleId="ListLabel103">
    <w:name w:val="ListLabel 103"/>
    <w:qFormat/>
    <w:rPr>
      <w:rFonts w:asciiTheme="minorHAnsi" w:hAnsiTheme="minorHAnsi" w:cstheme="minorHAns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C1548C"/>
    <w:pPr>
      <w:ind w:left="720"/>
      <w:contextualSpacing/>
    </w:pPr>
    <w:rPr>
      <w:szCs w:val="21"/>
    </w:rPr>
  </w:style>
  <w:style w:type="paragraph" w:customStyle="1" w:styleId="Default">
    <w:name w:val="Default"/>
    <w:qFormat/>
    <w:rsid w:val="0071598A"/>
    <w:rPr>
      <w:rFonts w:ascii="Symbol" w:hAnsi="Symbol" w:cs="Symbo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B72FBF"/>
    <w:rPr>
      <w:szCs w:val="21"/>
    </w:rPr>
  </w:style>
  <w:style w:type="table" w:styleId="Tabela-Siatka">
    <w:name w:val="Table Grid"/>
    <w:basedOn w:val="Standardowy"/>
    <w:uiPriority w:val="39"/>
    <w:rsid w:val="00E64F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2672-8DC8-47FA-8804-A6EF9980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1274</Words>
  <Characters>7645</Characters>
  <Application>Microsoft Office Word</Application>
  <DocSecurity>0</DocSecurity>
  <Lines>63</Lines>
  <Paragraphs>17</Paragraphs>
  <ScaleCrop>false</ScaleCrop>
  <Company>FRSE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zyga</dc:creator>
  <dc:description/>
  <cp:lastModifiedBy>Komputer</cp:lastModifiedBy>
  <cp:revision>8</cp:revision>
  <cp:lastPrinted>2023-09-06T04:03:00Z</cp:lastPrinted>
  <dcterms:created xsi:type="dcterms:W3CDTF">2024-11-18T16:55:00Z</dcterms:created>
  <dcterms:modified xsi:type="dcterms:W3CDTF">2024-11-19T10:58:00Z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