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10AA" w14:textId="77777777" w:rsidR="00A745B9" w:rsidRPr="00A745B9" w:rsidRDefault="00A745B9" w:rsidP="00A745B9">
      <w:pPr>
        <w:rPr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745B9" w:rsidRPr="007A2EDC" w14:paraId="5F8E755C" w14:textId="77777777">
        <w:trPr>
          <w:trHeight w:val="6562"/>
        </w:trPr>
        <w:tc>
          <w:tcPr>
            <w:tcW w:w="9073" w:type="dxa"/>
          </w:tcPr>
          <w:p w14:paraId="040BFE50" w14:textId="77777777" w:rsidR="00C815E9" w:rsidRDefault="00A745B9" w:rsidP="00BB7408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7A2EDC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Regulamin rekrutacji i uczestnictwa w projekcie</w:t>
            </w:r>
            <w:r w:rsidR="00C815E9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117F092" w14:textId="2A5A2E06" w:rsidR="00A745B9" w:rsidRPr="00595941" w:rsidRDefault="00C815E9" w:rsidP="00BB7408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(kursy </w:t>
            </w:r>
            <w:r w:rsidRPr="00595941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i szkolenia dla nauczycieli)</w:t>
            </w:r>
          </w:p>
          <w:p w14:paraId="5646E7CB" w14:textId="11C0E712" w:rsidR="006E39BA" w:rsidRPr="00595941" w:rsidRDefault="00B84EDA" w:rsidP="001C01B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hd w:val="clear" w:color="auto" w:fill="FFFFFF"/>
                <w:lang w:eastAsia="pl-PL"/>
              </w:rPr>
            </w:pPr>
            <w:bookmarkStart w:id="0" w:name="_Hlk97556854"/>
            <w:r w:rsidRPr="0059594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</w:t>
            </w:r>
            <w:r w:rsidR="001C01B5" w:rsidRPr="0059594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r </w:t>
            </w:r>
            <w:bookmarkStart w:id="1" w:name="_Hlk144391099"/>
            <w:bookmarkStart w:id="2" w:name="_Hlk144464119"/>
            <w:r w:rsidR="00595941" w:rsidRPr="00595941">
              <w:rPr>
                <w:rFonts w:asciiTheme="minorHAnsi" w:hAnsiTheme="minorHAnsi"/>
                <w:b/>
                <w:bCs/>
                <w:sz w:val="20"/>
                <w:szCs w:val="20"/>
              </w:rPr>
              <w:t>2023-1-PL01-KA121-VET-000146698</w:t>
            </w:r>
            <w:bookmarkEnd w:id="1"/>
          </w:p>
          <w:p w14:paraId="5C05E80C" w14:textId="77777777" w:rsidR="00B84EDA" w:rsidRPr="006E39BA" w:rsidRDefault="00B84EDA" w:rsidP="001C01B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bookmarkEnd w:id="2"/>
          <w:p w14:paraId="77572F82" w14:textId="38C76989" w:rsidR="00B84EDA" w:rsidRDefault="005647EE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dofinansowanego</w:t>
            </w:r>
            <w:r w:rsidR="00B84EDA" w:rsidRPr="00B84ED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przez Unię Europejską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>Programu Erasmus +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, Akcja 1 Mobilność Edukacyjna,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 sektor Kształcenie i 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>szkolenia zawodowe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 dla uczniów i kadry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w ramach akredytacji na lata </w:t>
            </w:r>
          </w:p>
          <w:p w14:paraId="54B1A347" w14:textId="6EBA2CD7" w:rsidR="00A745B9" w:rsidRPr="007A2EDC" w:rsidRDefault="00B84EDA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2021-2027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bookmarkEnd w:id="0"/>
          <w:p w14:paraId="3DD1B0BC" w14:textId="77777777" w:rsidR="00002658" w:rsidRPr="007A2EDC" w:rsidRDefault="00002658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760340" w14:textId="77777777" w:rsidR="00A745B9" w:rsidRPr="007A2EDC" w:rsidRDefault="00E349BD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1</w:t>
            </w:r>
          </w:p>
          <w:p w14:paraId="3A6777C1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Informacje o projekcie</w:t>
            </w:r>
          </w:p>
          <w:p w14:paraId="2E6A0839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4CA35C5" w14:textId="452097AC" w:rsidR="00524214" w:rsidRPr="001975D7" w:rsidRDefault="00A745B9" w:rsidP="00A736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1. </w:t>
            </w:r>
            <w:r w:rsidR="00DF6DDA" w:rsidRPr="007A2EDC">
              <w:rPr>
                <w:rFonts w:asciiTheme="minorHAnsi" w:hAnsiTheme="minorHAnsi" w:cs="Times New Roman"/>
                <w:sz w:val="22"/>
                <w:szCs w:val="22"/>
              </w:rPr>
              <w:t>Benefi</w:t>
            </w:r>
            <w:r w:rsidR="00F34357" w:rsidRPr="007A2EDC">
              <w:rPr>
                <w:rFonts w:asciiTheme="minorHAnsi" w:hAnsiTheme="minorHAnsi" w:cs="Times New Roman"/>
                <w:sz w:val="22"/>
                <w:szCs w:val="22"/>
              </w:rPr>
              <w:t>cjentem projektu</w:t>
            </w:r>
            <w:r w:rsidR="00BB7408">
              <w:rPr>
                <w:rFonts w:asciiTheme="minorHAnsi" w:hAnsiTheme="minorHAnsi" w:cs="Times New Roman"/>
                <w:sz w:val="22"/>
                <w:szCs w:val="22"/>
              </w:rPr>
              <w:t xml:space="preserve"> jest Flying </w:t>
            </w:r>
            <w:proofErr w:type="spellStart"/>
            <w:r w:rsidR="00BB7408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BB7408">
              <w:rPr>
                <w:rFonts w:asciiTheme="minorHAnsi" w:hAnsiTheme="minorHAnsi" w:cs="Times New Roman"/>
                <w:sz w:val="22"/>
                <w:szCs w:val="22"/>
              </w:rPr>
              <w:t xml:space="preserve"> Sp. z o.o.</w:t>
            </w:r>
            <w:r w:rsidR="00524214" w:rsidRPr="007A2EDC">
              <w:rPr>
                <w:rFonts w:asciiTheme="minorHAnsi" w:hAnsiTheme="minorHAnsi" w:cs="Times New Roman"/>
                <w:sz w:val="22"/>
                <w:szCs w:val="22"/>
              </w:rPr>
              <w:t>, mieszczący się pod adrese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m: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ul. Niekłańska 35/1, 03-924 </w:t>
            </w:r>
            <w:r w:rsidR="00B84EDA" w:rsidRPr="001975D7">
              <w:rPr>
                <w:rFonts w:asciiTheme="minorHAnsi" w:hAnsiTheme="minorHAnsi" w:cs="Times New Roman"/>
                <w:sz w:val="22"/>
                <w:szCs w:val="22"/>
              </w:rPr>
              <w:t>Warszawa</w:t>
            </w:r>
            <w:r w:rsidR="00BB7408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hyperlink r:id="rId8" w:history="1">
              <w:r w:rsidR="00867B9D" w:rsidRPr="001975D7">
                <w:rPr>
                  <w:rStyle w:val="Hipercze"/>
                  <w:rFonts w:asciiTheme="minorHAnsi" w:hAnsiTheme="minorHAnsi" w:cs="Times New Roman"/>
                  <w:color w:val="auto"/>
                  <w:sz w:val="22"/>
                  <w:szCs w:val="22"/>
                  <w:u w:val="none"/>
                </w:rPr>
                <w:t>flying.colours.km@gmail.com</w:t>
              </w:r>
            </w:hyperlink>
            <w:r w:rsidR="00867B9D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B7408" w:rsidRPr="001975D7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F34357" w:rsidRPr="001975D7">
              <w:rPr>
                <w:rFonts w:asciiTheme="minorHAnsi" w:hAnsiTheme="minorHAnsi" w:cs="Times New Roman"/>
                <w:sz w:val="22"/>
                <w:szCs w:val="22"/>
              </w:rPr>
              <w:t>wany</w:t>
            </w:r>
            <w:r w:rsidR="00867B9D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 dalej ‘Organizacją wysyłającą’. </w:t>
            </w:r>
          </w:p>
          <w:p w14:paraId="4C7D8FD9" w14:textId="11DE6F6B" w:rsidR="006E39BA" w:rsidRPr="001C01B5" w:rsidRDefault="00F34357" w:rsidP="00A736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5D7">
              <w:rPr>
                <w:rFonts w:asciiTheme="minorHAnsi" w:hAnsiTheme="minorHAnsi" w:cstheme="minorHAnsi"/>
                <w:sz w:val="22"/>
                <w:szCs w:val="22"/>
              </w:rPr>
              <w:t>2. Partnerem zagranicznym</w:t>
            </w:r>
            <w:r w:rsidR="00743990" w:rsidRPr="001975D7">
              <w:rPr>
                <w:rFonts w:asciiTheme="minorHAnsi" w:hAnsiTheme="minorHAnsi" w:cstheme="minorHAnsi"/>
                <w:sz w:val="22"/>
                <w:szCs w:val="22"/>
              </w:rPr>
              <w:t xml:space="preserve"> jest </w:t>
            </w:r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Kika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Mobility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Training Center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Ltd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Marathonos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Ave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243L145 65 Agios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Stefanos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Grecja, </w:t>
            </w:r>
            <w:hyperlink r:id="rId9" w:tgtFrame="_blank" w:history="1">
              <w:r w:rsidR="001C01B5" w:rsidRPr="001975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kikamobility.trainingcenter@gmail.com</w:t>
              </w:r>
            </w:hyperlink>
            <w:r w:rsidR="00AE4A21" w:rsidRPr="00197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75D7">
              <w:rPr>
                <w:rFonts w:asciiTheme="minorHAnsi" w:hAnsiTheme="minorHAnsi" w:cstheme="minorHAnsi"/>
                <w:sz w:val="22"/>
                <w:szCs w:val="22"/>
              </w:rPr>
              <w:t>zwana</w:t>
            </w:r>
            <w:r w:rsidRPr="001C0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D31" w:rsidRPr="001C01B5">
              <w:rPr>
                <w:rFonts w:asciiTheme="minorHAnsi" w:hAnsiTheme="minorHAnsi" w:cstheme="minorHAnsi"/>
                <w:sz w:val="22"/>
                <w:szCs w:val="22"/>
              </w:rPr>
              <w:t xml:space="preserve">dalej </w:t>
            </w:r>
            <w:r w:rsidR="00CE177B" w:rsidRPr="001C01B5">
              <w:rPr>
                <w:rFonts w:asciiTheme="minorHAnsi" w:hAnsiTheme="minorHAnsi" w:cstheme="minorHAnsi"/>
                <w:sz w:val="22"/>
                <w:szCs w:val="22"/>
              </w:rPr>
              <w:t>‘Organizacją przyjmującą’.</w:t>
            </w:r>
          </w:p>
          <w:p w14:paraId="0804440A" w14:textId="2E3F30B1" w:rsidR="006E39BA" w:rsidRDefault="006E39BA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 Szkoł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biorąc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udział w projekcie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, w ramach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konsorcjum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jest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66942F0E" w14:textId="18EBDA95" w:rsidR="00867B9D" w:rsidRPr="007A2EDC" w:rsidRDefault="00436B0B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E52A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5647EE" w:rsidRPr="005647EE">
              <w:rPr>
                <w:rFonts w:asciiTheme="minorHAnsi" w:hAnsiTheme="minorHAnsi" w:cs="Times New Roman"/>
                <w:b/>
                <w:sz w:val="22"/>
                <w:szCs w:val="22"/>
              </w:rPr>
              <w:t>Z</w:t>
            </w:r>
            <w:r w:rsidR="00A170E4">
              <w:rPr>
                <w:rFonts w:asciiTheme="minorHAnsi" w:hAnsiTheme="minorHAnsi" w:cs="Times New Roman"/>
                <w:b/>
                <w:sz w:val="22"/>
                <w:szCs w:val="22"/>
              </w:rPr>
              <w:t>espół Szkół Nr 1 w Hrubieszowie</w:t>
            </w:r>
            <w:r w:rsidR="005647EE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zwane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dalej ‘Szkołą’. </w:t>
            </w:r>
          </w:p>
          <w:p w14:paraId="5DDE12F6" w14:textId="41025FBD" w:rsidR="00A745B9" w:rsidRPr="007A2EDC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Okres realizacji projektu 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trwa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od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r. do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08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</w:p>
          <w:p w14:paraId="2B8A5045" w14:textId="77777777" w:rsidR="00743990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 Projekt ski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>erowany j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>est do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43625EE" w14:textId="1BFC3083" w:rsidR="00344D31" w:rsidRDefault="00C815E9" w:rsidP="00A736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Jednego nauczyciela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z 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A170E4">
              <w:rPr>
                <w:rFonts w:asciiTheme="minorHAnsi" w:hAnsiTheme="minorHAnsi" w:cs="Times New Roman"/>
                <w:sz w:val="22"/>
                <w:szCs w:val="22"/>
              </w:rPr>
              <w:t>S nr 1 w Hrubieszowie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kształcącego przedmiotów branżowych</w:t>
            </w:r>
            <w:r w:rsidR="00A170E4">
              <w:rPr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</w:p>
          <w:p w14:paraId="39DEB6E1" w14:textId="7A45549C" w:rsidR="00A745B9" w:rsidRDefault="001625C1" w:rsidP="00A736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. W projekcie weźmie udział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 xml:space="preserve">jeden nauczyciel kształcący w 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ZS</w:t>
            </w:r>
            <w:r w:rsidR="00A170E4">
              <w:rPr>
                <w:rFonts w:asciiTheme="minorHAnsi" w:hAnsiTheme="minorHAnsi" w:cs="Times New Roman"/>
                <w:sz w:val="22"/>
                <w:szCs w:val="22"/>
              </w:rPr>
              <w:t xml:space="preserve"> Nr 1 w Hrubieszowie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301A9B0C" w14:textId="14BDBEAB" w:rsidR="00AE267F" w:rsidRDefault="001625C1" w:rsidP="00A736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. Mobilność zawodowa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– realizacja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 xml:space="preserve">kursów i szkoleń dla kadry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w </w:t>
            </w:r>
            <w:r w:rsidR="00A33A2B">
              <w:rPr>
                <w:rFonts w:asciiTheme="minorHAnsi" w:hAnsiTheme="minorHAnsi" w:cs="Times New Roman"/>
                <w:sz w:val="22"/>
                <w:szCs w:val="22"/>
              </w:rPr>
              <w:t xml:space="preserve">Kika </w:t>
            </w:r>
            <w:proofErr w:type="spellStart"/>
            <w:r w:rsidR="00A33A2B" w:rsidRPr="001C01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Mobility</w:t>
            </w:r>
            <w:proofErr w:type="spellEnd"/>
            <w:r w:rsidR="00A33A2B" w:rsidRPr="001C01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Training Center 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odbędzie się w termin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ie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35E422C5" w14:textId="77777777" w:rsidR="00E1719F" w:rsidRDefault="00E1719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A4BA59" w14:textId="27FD9AF6" w:rsidR="00E1719F" w:rsidRDefault="00026A98" w:rsidP="00C4321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 w:rsidRPr="00DC708E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DC708E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DC708E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E1719F" w:rsidRPr="00DC708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F27C8">
              <w:rPr>
                <w:rFonts w:asciiTheme="minorHAnsi" w:hAnsiTheme="minorHAnsi" w:cs="Times New Roman"/>
                <w:sz w:val="22"/>
                <w:szCs w:val="22"/>
              </w:rPr>
              <w:t xml:space="preserve">( </w:t>
            </w:r>
            <w:r w:rsidR="005647EE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CF27C8">
              <w:rPr>
                <w:rFonts w:asciiTheme="minorHAnsi" w:hAnsiTheme="minorHAnsi" w:cs="Times New Roman"/>
                <w:sz w:val="22"/>
                <w:szCs w:val="22"/>
              </w:rPr>
              <w:t>o podanej daty należy uwzględnić 2 dni przeznaczone na podróż )</w:t>
            </w:r>
          </w:p>
          <w:p w14:paraId="251B1FA9" w14:textId="77777777" w:rsidR="00DC708E" w:rsidRPr="00DC708E" w:rsidRDefault="00DC708E" w:rsidP="00DC708E">
            <w:pPr>
              <w:pStyle w:val="Akapitzlist"/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71BAF6C" w14:textId="285A80A6" w:rsidR="00436B0B" w:rsidRDefault="001625C1" w:rsidP="00A736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Szczegółowe zasady odbywania </w:t>
            </w:r>
            <w:r w:rsidR="00A73605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zostaną zawarte w um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owie pomiędzy Uczestnikiem projektu, Organizacją przyjmującą i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Organizacją wysyłającą oraz załącznikach wiążących wszystkie </w:t>
            </w:r>
          </w:p>
          <w:p w14:paraId="5455E8A2" w14:textId="43A1C75A" w:rsidR="00A745B9" w:rsidRPr="007A2EDC" w:rsidRDefault="00743990" w:rsidP="00E073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strony projektu.</w:t>
            </w:r>
          </w:p>
          <w:p w14:paraId="367DFBB5" w14:textId="306994F3" w:rsidR="0012778A" w:rsidRDefault="001975D7" w:rsidP="00E0738C">
            <w:pPr>
              <w:tabs>
                <w:tab w:val="left" w:pos="607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1A2E1351" w14:textId="290808D0" w:rsidR="00A745B9" w:rsidRPr="007A2EDC" w:rsidRDefault="00E14CA7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 </w:t>
            </w:r>
            <w:r w:rsidR="00E0738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  <w:p w14:paraId="74A7C59E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Kryteria kwalifikacyjne</w:t>
            </w:r>
          </w:p>
          <w:p w14:paraId="63552B44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569CD0F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Warunkiem uczestnictwa w projekcie jest:</w:t>
            </w:r>
          </w:p>
          <w:p w14:paraId="56EC8DDE" w14:textId="77777777" w:rsidR="00A745B9" w:rsidRPr="007A2EDC" w:rsidRDefault="00AE267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a)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wypełnienie dokume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ntów rekrutacyjnych do projektu m.in.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formularza zgło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szeniowego oraz przystąpienie do rozmowy kwalifikacyjnej z członkiem Komisji Rekrutacyjnej </w:t>
            </w:r>
          </w:p>
          <w:p w14:paraId="4C0B5A2F" w14:textId="77777777" w:rsidR="00A745B9" w:rsidRPr="007A2EDC" w:rsidRDefault="00AE267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b)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zapoznanie się z regulaminem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rekrutacji i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uczestnictwa w pro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jekcie (dostępny w sekretariacie szkoły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i na stronie internetowej szkoły),</w:t>
            </w:r>
          </w:p>
          <w:p w14:paraId="237D6B16" w14:textId="2B071BCA" w:rsidR="0071598A" w:rsidRPr="007A2EDC" w:rsidRDefault="00AE267F" w:rsidP="007159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przystąpienie do niezbędnych wymogów rekrutacyjnych i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uzyskanie pozytywnej kwalifikacj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i Komisji Rekrutacyjnej,</w:t>
            </w:r>
          </w:p>
          <w:p w14:paraId="1D81E058" w14:textId="72E64AE0" w:rsidR="0071598A" w:rsidRPr="007A2EDC" w:rsidRDefault="00DC708E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odpisanie przed wyjazdem na mobilność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umowy wraz z załącznikami. </w:t>
            </w:r>
          </w:p>
          <w:p w14:paraId="1A885009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A73285B" w14:textId="1AA1F88F" w:rsidR="0071598A" w:rsidRPr="007A2EDC" w:rsidRDefault="00E14CA7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 </w:t>
            </w:r>
            <w:r w:rsidR="00E0738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  <w:p w14:paraId="2EE02904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Rekrutacja Uczestników</w:t>
            </w:r>
          </w:p>
          <w:p w14:paraId="68923EF7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D8672A1" w14:textId="0DCF7333" w:rsidR="00BE4468" w:rsidRPr="007A2EDC" w:rsidRDefault="00BE4468" w:rsidP="00A7360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Rekrutacja do projektu przebiegać będzie zgodnie z założeniami</w:t>
            </w:r>
            <w:r w:rsidR="00275FDC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ujętymi w projekcie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, z</w:t>
            </w:r>
            <w:r w:rsidR="00A73605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uwzględnieniem zasady równych szans, w tym zasady równości płci. Proces rekrutacji odbędzie się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 sposób niedyskryminujący ze względu na płeć, wiek, rasę, niepełnosprawność, wyznanie religijne, czy status społeczny.</w:t>
            </w:r>
          </w:p>
          <w:p w14:paraId="39E86FB8" w14:textId="5320EC65" w:rsidR="0071598A" w:rsidRPr="007A2EDC" w:rsidRDefault="00BE4468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Rekrutacja prowadzona będzie przez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 – osobową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Komisję Rekr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utacyjną</w:t>
            </w:r>
            <w:r w:rsidR="0089187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512A888" w14:textId="77777777" w:rsidR="0071598A" w:rsidRPr="007A2EDC" w:rsidRDefault="00BE4468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3. Rekrutację do uczestnictwa w projekcie przeprowadzi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Komisja Rekrutacyjna w składzie: </w:t>
            </w:r>
          </w:p>
          <w:p w14:paraId="57D83635" w14:textId="2F860A5D" w:rsidR="00436B0B" w:rsidRPr="00436B0B" w:rsidRDefault="00DB5F70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Wicedyrektor </w:t>
            </w:r>
            <w:r w:rsidR="00436B0B" w:rsidRPr="00436B0B">
              <w:rPr>
                <w:rFonts w:asciiTheme="minorHAnsi" w:hAnsiTheme="minorHAnsi" w:cs="Times New Roman"/>
                <w:sz w:val="22"/>
                <w:szCs w:val="22"/>
              </w:rPr>
              <w:t xml:space="preserve"> - Przewodniczący Komisji</w:t>
            </w:r>
            <w:r w:rsidR="00A73605">
              <w:rPr>
                <w:rFonts w:asciiTheme="minorHAnsi" w:hAnsiTheme="minorHAnsi" w:cs="Times New Roman"/>
                <w:sz w:val="22"/>
                <w:szCs w:val="22"/>
              </w:rPr>
              <w:t xml:space="preserve"> – Zbigniew </w:t>
            </w:r>
            <w:proofErr w:type="spellStart"/>
            <w:r w:rsidR="00A73605">
              <w:rPr>
                <w:rFonts w:asciiTheme="minorHAnsi" w:hAnsiTheme="minorHAnsi" w:cs="Times New Roman"/>
                <w:sz w:val="22"/>
                <w:szCs w:val="22"/>
              </w:rPr>
              <w:t>Petruczynik</w:t>
            </w:r>
            <w:proofErr w:type="spellEnd"/>
          </w:p>
          <w:p w14:paraId="6B6BE35C" w14:textId="0E79D81B" w:rsidR="00436B0B" w:rsidRPr="00436B0B" w:rsidRDefault="00662F80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Kierownik </w:t>
            </w:r>
            <w:r w:rsidR="00026A98">
              <w:rPr>
                <w:rFonts w:asciiTheme="minorHAnsi" w:hAnsiTheme="minorHAnsi" w:cs="Times New Roman"/>
                <w:sz w:val="22"/>
                <w:szCs w:val="22"/>
              </w:rPr>
              <w:t>praktycznej nauki zawodu</w:t>
            </w:r>
            <w:r w:rsidR="00A73605">
              <w:rPr>
                <w:rFonts w:asciiTheme="minorHAnsi" w:hAnsiTheme="minorHAnsi" w:cs="Times New Roman"/>
                <w:sz w:val="22"/>
                <w:szCs w:val="22"/>
              </w:rPr>
              <w:t xml:space="preserve"> – Krzysztof Mazur</w:t>
            </w:r>
          </w:p>
          <w:p w14:paraId="48FF2C13" w14:textId="77777777" w:rsidR="00436B0B" w:rsidRDefault="00436B0B" w:rsidP="00436B0B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4AC05B" w14:textId="77777777" w:rsidR="0061133F" w:rsidRPr="007A2EDC" w:rsidRDefault="00436B0B" w:rsidP="00436B0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Komisja Rekrutacyj</w:t>
            </w:r>
            <w:r w:rsidR="0061133F" w:rsidRPr="007A2EDC">
              <w:rPr>
                <w:rFonts w:asciiTheme="minorHAnsi" w:hAnsiTheme="minorHAnsi" w:cs="Times New Roman"/>
                <w:sz w:val="22"/>
                <w:szCs w:val="22"/>
              </w:rPr>
              <w:t>na działa zgodnie z niniejszym Regulaminem.</w:t>
            </w:r>
          </w:p>
          <w:p w14:paraId="4EC2024E" w14:textId="38E81B14" w:rsidR="0071598A" w:rsidRPr="007A2EDC" w:rsidRDefault="0061133F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. Z dział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ań Komisji Rekrutacyjnej zostanie sporządzony protokół oraz listy rankingowe kandy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datów zakwalifikowanych wraz z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– osobową listą rezerwową. </w:t>
            </w:r>
          </w:p>
          <w:p w14:paraId="03DF3A5D" w14:textId="59D82816" w:rsidR="0071598A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5. Terminarz rekrutacji: </w:t>
            </w:r>
          </w:p>
          <w:p w14:paraId="25CEC359" w14:textId="77777777" w:rsidR="00743990" w:rsidRDefault="00743990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8A618ED" w14:textId="18F20910" w:rsidR="0071598A" w:rsidRPr="00743990" w:rsidRDefault="005647EE" w:rsidP="0074399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  <w:r w:rsidR="0070301E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– Złożenie</w:t>
            </w:r>
            <w:r w:rsidR="00F73DD8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dokumentów</w:t>
            </w:r>
            <w:r w:rsidR="00CA0F69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rekrutacyjny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ch 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(formularz zgłoszeniowy)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w sekretariacie szkoły</w:t>
            </w:r>
          </w:p>
          <w:p w14:paraId="07170408" w14:textId="6880945D" w:rsidR="00BF0353" w:rsidRDefault="005647EE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09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 – Przeprowadzone zostaną rozmowy rekrutacyjne kandydatów z członkami Komisji rekrutacyjnej </w:t>
            </w:r>
          </w:p>
          <w:p w14:paraId="190268C5" w14:textId="7671B876" w:rsidR="00CA0F69" w:rsidRPr="006E52A8" w:rsidRDefault="005647EE" w:rsidP="006E52A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 xml:space="preserve"> – Posi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edzenie Komi</w:t>
            </w:r>
            <w:r w:rsidR="00714079" w:rsidRPr="006E52A8">
              <w:rPr>
                <w:rFonts w:asciiTheme="minorHAnsi" w:hAnsiTheme="minorHAnsi" w:cs="Times New Roman"/>
                <w:sz w:val="22"/>
                <w:szCs w:val="22"/>
              </w:rPr>
              <w:t>sji r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ekrutacyjnej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C7A1A72" w14:textId="3BC74E08" w:rsidR="00CA0F69" w:rsidRDefault="005647EE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  <w:r w:rsidR="00CA0F6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– Ogłoszenie wyników rekrutacji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(do wglądu w sekretariacie)</w:t>
            </w:r>
          </w:p>
          <w:p w14:paraId="435548D4" w14:textId="0BC79C13" w:rsidR="00D64D23" w:rsidRDefault="003B3524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–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rocedura odwoławcza </w:t>
            </w:r>
          </w:p>
          <w:p w14:paraId="39D7B672" w14:textId="77777777" w:rsidR="00743990" w:rsidRDefault="00743990" w:rsidP="00D64D2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C37C7C4" w14:textId="77777777" w:rsidR="00743990" w:rsidRDefault="00743990" w:rsidP="00D64D23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14:paraId="502D897E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Proces rekrutacji poprzedzony będzie info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rmacją na tablicy ogłoszeń, stronie internetowej szkoły oraz sekretariacie szkoły. </w:t>
            </w:r>
          </w:p>
          <w:p w14:paraId="7E009750" w14:textId="3AEC4F8E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7. W rekrutacji mogą brać udział 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>nauczyciele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14:paraId="77B9D185" w14:textId="77777777" w:rsidR="009A29C0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którzy wyrażają chęć uczestnictwa w projekcie, </w:t>
            </w:r>
          </w:p>
          <w:p w14:paraId="7567340C" w14:textId="1060052B" w:rsidR="009A29C0" w:rsidRPr="007A2EDC" w:rsidRDefault="00CA0F69" w:rsidP="0089325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 kształcą uczniów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 xml:space="preserve"> przedmiotów branżowych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1BFF342" w14:textId="3A866B9A" w:rsidR="00CE2C75" w:rsidRPr="007A2EDC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 xml:space="preserve">wypełnią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formularz zgłoszeniowy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 xml:space="preserve"> oraz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przystąpią do rozmowy rekrutacyjnej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874D32C" w14:textId="77777777" w:rsidR="00F20C28" w:rsidRPr="007A2EDC" w:rsidRDefault="00F20C28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8B3D251" w14:textId="668B6A64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8. Podstawą kwalifikacji 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uczestnika 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>jest suma otrzymanych punktów wg poniższych zasad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za: </w:t>
            </w:r>
          </w:p>
          <w:p w14:paraId="05985A00" w14:textId="6647EFCA" w:rsidR="009A29C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 </w:t>
            </w:r>
            <w:r w:rsidR="00893251" w:rsidRPr="00893251">
              <w:rPr>
                <w:rFonts w:asciiTheme="minorHAnsi" w:hAnsiTheme="minorHAnsi" w:cs="Times New Roman"/>
                <w:sz w:val="22"/>
                <w:szCs w:val="22"/>
              </w:rPr>
              <w:t xml:space="preserve">Poziom znajomości 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języka </w:t>
            </w:r>
            <w:r w:rsidR="00893251" w:rsidRPr="00893251">
              <w:rPr>
                <w:rFonts w:asciiTheme="minorHAnsi" w:hAnsiTheme="minorHAnsi" w:cs="Times New Roman"/>
                <w:sz w:val="22"/>
                <w:szCs w:val="22"/>
              </w:rPr>
              <w:t xml:space="preserve">angielskiego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skali 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>0-10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40C16D0B" w14:textId="5320F2A0" w:rsidR="00494752" w:rsidRPr="007A2EDC" w:rsidRDefault="00A7739F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93251" w:rsidRPr="00893251">
              <w:rPr>
                <w:rFonts w:asciiTheme="minorHAnsi" w:hAnsiTheme="minorHAnsi" w:cs="Times New Roman"/>
                <w:sz w:val="22"/>
                <w:szCs w:val="22"/>
              </w:rPr>
              <w:t>A1 (początkujący)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>- 0 pkt</w:t>
            </w:r>
          </w:p>
          <w:p w14:paraId="0F6612A0" w14:textId="22621A30" w:rsidR="00A7739F" w:rsidRDefault="00893251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A2( podstawowy)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- 3 pkt</w:t>
            </w:r>
          </w:p>
          <w:p w14:paraId="572AFAF3" w14:textId="26FF11FF" w:rsidR="00893251" w:rsidRDefault="00893251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B1 (średnio zaawansowany)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- 4 pkt</w:t>
            </w:r>
          </w:p>
          <w:p w14:paraId="0394B34C" w14:textId="2323945A" w:rsidR="00893251" w:rsidRDefault="00893251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B 2 ( ponad średnio zaawansowany)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- 6 pkt</w:t>
            </w:r>
          </w:p>
          <w:p w14:paraId="2EDF724F" w14:textId="727964B7" w:rsidR="00893251" w:rsidRDefault="00893251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C1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(zaawansowany)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- 8 pkt</w:t>
            </w:r>
          </w:p>
          <w:p w14:paraId="10D75B3B" w14:textId="3B22F5CA" w:rsidR="00893251" w:rsidRPr="007A2EDC" w:rsidRDefault="00893251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C2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 xml:space="preserve">(biegły)  -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10 pkt</w:t>
            </w:r>
          </w:p>
          <w:p w14:paraId="75E575B0" w14:textId="37E5AA13" w:rsidR="00893251" w:rsidRDefault="00494752" w:rsidP="0089325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893251">
              <w:t></w:t>
            </w:r>
            <w:r w:rsidR="00893251" w:rsidRPr="00893251">
              <w:rPr>
                <w:rFonts w:asciiTheme="minorHAnsi" w:hAnsiTheme="minorHAnsi" w:cs="Times New Roman"/>
                <w:sz w:val="22"/>
                <w:szCs w:val="22"/>
              </w:rPr>
              <w:t>Staż pracy w szkole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 (w skali 0-10 pkt)</w:t>
            </w:r>
          </w:p>
          <w:p w14:paraId="6DB40999" w14:textId="70027824" w:rsidR="00893251" w:rsidRPr="00893251" w:rsidRDefault="00893251" w:rsidP="00893251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Calibri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&gt;0 </w:t>
            </w:r>
            <w:r w:rsidRPr="00893251">
              <w:rPr>
                <w:rFonts w:asciiTheme="minorHAnsi" w:eastAsia="Calibri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lat – </w:t>
            </w:r>
            <w:r>
              <w:rPr>
                <w:rFonts w:asciiTheme="minorHAnsi" w:eastAsia="Calibri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0 pkt</w:t>
            </w:r>
          </w:p>
          <w:p w14:paraId="7F5B2FBA" w14:textId="45BF2EDE" w:rsidR="00CF6BF0" w:rsidRPr="0030471C" w:rsidRDefault="00893251" w:rsidP="0030471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1-5 lata 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5 pkt</w:t>
            </w:r>
          </w:p>
          <w:p w14:paraId="7B555C7C" w14:textId="40F1FF66" w:rsidR="00893251" w:rsidRPr="00893251" w:rsidRDefault="00893251" w:rsidP="0089325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więcej niż 5 lat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514F5707" w14:textId="54309158" w:rsidR="00893251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893251" w:rsidRPr="00893251">
              <w:rPr>
                <w:rFonts w:asciiTheme="minorHAnsi" w:hAnsiTheme="minorHAnsi" w:cs="Times New Roman"/>
                <w:sz w:val="22"/>
                <w:szCs w:val="22"/>
              </w:rPr>
              <w:t>Wkład w rozwój szkoły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 xml:space="preserve"> w skali od 0-5 pkt</w:t>
            </w:r>
          </w:p>
          <w:p w14:paraId="334F99F0" w14:textId="304DEB8A" w:rsidR="00893251" w:rsidRDefault="00893251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893251">
              <w:rPr>
                <w:rFonts w:asciiTheme="minorHAnsi" w:hAnsiTheme="minorHAnsi" w:cs="Times New Roman"/>
                <w:sz w:val="22"/>
                <w:szCs w:val="22"/>
              </w:rPr>
              <w:t>Wkład w rozwój współpracy międzynarodowej szkoły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skali od 0-5 pkt</w:t>
            </w:r>
          </w:p>
          <w:p w14:paraId="49E4103A" w14:textId="1CBD3DB2" w:rsidR="00CA0F6B" w:rsidRDefault="00893251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2236D6">
              <w:rPr>
                <w:rFonts w:asciiTheme="minorHAnsi" w:hAnsiTheme="minorHAnsi" w:cs="Times New Roman"/>
                <w:sz w:val="22"/>
                <w:szCs w:val="22"/>
              </w:rPr>
              <w:t>Rozmowa rekrutacyjna z członkiem Komisji rekrutacyjnej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od 0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</w:p>
          <w:p w14:paraId="4D4F7090" w14:textId="1B6BCE2C" w:rsidR="009A42F2" w:rsidRDefault="009A42F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B9E28F0" w14:textId="5ADECC82" w:rsidR="00CF6BF0" w:rsidRPr="007A2EDC" w:rsidRDefault="00CF6BF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Kand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ydat może uzyskać maksymalnie </w:t>
            </w:r>
            <w:r w:rsidR="00891870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7D957D37" w14:textId="77777777" w:rsidR="00DC5250" w:rsidRPr="007A2EDC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F194E6" w14:textId="68504A2E" w:rsidR="009A29C0" w:rsidRPr="007A2EDC" w:rsidRDefault="00CF6BF0" w:rsidP="00A7360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Suma zdobytych punktów decyduje o miejscu kandydata na liście. Spośród wszystkich kandydatów komisja rekrutacyjna wybierze osoby z największą ilością punktów. Na podstawie sumy uzyskanych punktów komisja sporządzi dwie listy </w:t>
            </w:r>
            <w:r w:rsidR="00893251">
              <w:rPr>
                <w:rFonts w:asciiTheme="minorHAnsi" w:hAnsiTheme="minorHAnsi" w:cs="Times New Roman"/>
                <w:sz w:val="22"/>
                <w:szCs w:val="22"/>
              </w:rPr>
              <w:t>uczestników kursów i szkoleń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(główną i</w:t>
            </w:r>
            <w:r w:rsidR="00A73605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rezerwową), którzy zostaną objęci programem 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>mobilności zagranicznej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. W przypadku zdarzenia losowego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 xml:space="preserve"> bądź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jednakowej liczby punktów o kolejności kandydatów na listach decyduje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długość stażu w szkole.</w:t>
            </w:r>
          </w:p>
          <w:p w14:paraId="50EA2760" w14:textId="77777777" w:rsidR="00BE2F72" w:rsidRPr="007A2EDC" w:rsidRDefault="00CF6BF0" w:rsidP="00A7360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W przypadku zbyt małej liczby uczestników rekrutacja może zostać wznowiona w dowolnym momencie trwania projektu. </w:t>
            </w:r>
          </w:p>
          <w:p w14:paraId="41F57666" w14:textId="663E6105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Decyzja komisji rekrutacyjnej i przygotowanie ostatecznej listy uczestników projektu oraz listy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rezerwowej zostanie ogłoszona 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>09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</w:p>
          <w:p w14:paraId="00CC0FCF" w14:textId="044F4A20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12.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Lista uczestników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zakwalifikowanych do projektu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wraz z listą rezerwową zostanie </w:t>
            </w:r>
            <w:r w:rsidR="008013CD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mieszczona </w:t>
            </w:r>
            <w:r w:rsidR="008013CD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sekretariacie</w:t>
            </w:r>
            <w:r w:rsidR="008013CD">
              <w:rPr>
                <w:rFonts w:asciiTheme="minorHAnsi" w:hAnsiTheme="minorHAnsi" w:cs="Times New Roman"/>
                <w:sz w:val="22"/>
                <w:szCs w:val="22"/>
              </w:rPr>
              <w:t xml:space="preserve"> szkoły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F872921" w14:textId="74214ADC" w:rsidR="00BE2F72" w:rsidRPr="007A2EDC" w:rsidRDefault="0085124D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Do wyników rekrutacji przeprowadzonej przez Komisję Rekrutacyjną kandydat ma prawo odwołać się od decyzji w przeciągu 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dni od daty ich ogłoszenia do dyrektora szkoły.  </w:t>
            </w:r>
          </w:p>
          <w:p w14:paraId="1241C56B" w14:textId="77777777" w:rsidR="0052042F" w:rsidRPr="007A2EDC" w:rsidRDefault="0052042F" w:rsidP="006E52A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77D3930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A07B603" w14:textId="0BF204AE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 </w:t>
            </w:r>
            <w:r w:rsidR="00E0738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4DE6730" w14:textId="77777777" w:rsidR="00BE2F72" w:rsidRPr="007A2EDC" w:rsidRDefault="00BE2F72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Obowiązki Uczestników projektu</w:t>
            </w:r>
          </w:p>
          <w:p w14:paraId="63294499" w14:textId="77777777" w:rsidR="0052042F" w:rsidRPr="007A2EDC" w:rsidRDefault="0052042F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1398935" w14:textId="79165C32" w:rsidR="00BE2F72" w:rsidRPr="007A2EDC" w:rsidRDefault="00BE2F72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trakcie i po stażu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nauczyciel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zobowiązuje się: </w:t>
            </w:r>
          </w:p>
          <w:p w14:paraId="5751981C" w14:textId="2DB1E63A" w:rsidR="00BE2F72" w:rsidRPr="007A2EDC" w:rsidRDefault="00D9374E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d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ołożyć wszelkich starań do reali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zacji w całości programu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>kursu i szkoleń dla kadry</w:t>
            </w:r>
            <w:r w:rsidR="008013C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0454C8D" w14:textId="2C6805C3" w:rsidR="00BE2F72" w:rsidRPr="007A2EDC" w:rsidRDefault="00D9374E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ś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ciśle przestrzegać regulaminu </w:t>
            </w:r>
            <w:r w:rsidR="00DC708E">
              <w:rPr>
                <w:rFonts w:asciiTheme="minorHAnsi" w:hAnsiTheme="minorHAnsi" w:cs="Times New Roman"/>
                <w:sz w:val="22"/>
                <w:szCs w:val="22"/>
              </w:rPr>
              <w:t xml:space="preserve">kursów i szkoleń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pod rygorem wykluczenia z uczestnictwa w</w:t>
            </w:r>
            <w:r w:rsidR="008013CD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projekcie. </w:t>
            </w:r>
          </w:p>
          <w:p w14:paraId="2D96AA05" w14:textId="498D082C" w:rsidR="00BE2F72" w:rsidRPr="007A2EDC" w:rsidRDefault="00D9374E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c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odziennie punktualnie przybywać na miejsce odbywania 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>stażu.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80551C5" w14:textId="77777777" w:rsidR="00BE2F72" w:rsidRPr="007A2EDC" w:rsidRDefault="00D9374E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r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ealizować zadania zlecone przez opiekuna stażu. </w:t>
            </w:r>
          </w:p>
          <w:p w14:paraId="4F1E9EC6" w14:textId="353B10CD" w:rsidR="00BE2F72" w:rsidRPr="007A2EDC" w:rsidRDefault="00090761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uczestniczyć w programie kulturowym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64BDF236" w14:textId="2F243105" w:rsidR="00BE2F72" w:rsidRPr="007A2EDC" w:rsidRDefault="00090761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 bieżąco informować 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>koordynatora projektu o wszelkich nieścisłościach</w:t>
            </w:r>
          </w:p>
          <w:p w14:paraId="5916AFE2" w14:textId="1A795FFD" w:rsidR="00BE2F72" w:rsidRPr="007A2EDC" w:rsidRDefault="00090761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wypełniać ankiety jakościowe dotyczące satysfakcji uczestnictwa w projekcie. </w:t>
            </w:r>
          </w:p>
          <w:p w14:paraId="5666676A" w14:textId="6BD8BA68" w:rsidR="00090761" w:rsidRPr="007A2EDC" w:rsidRDefault="00090761" w:rsidP="008013C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ewentualna rezygnacja 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>nauczyciel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 udziału w projekcie musi zostać złożona w formie pisemnej, a w przypadku</w:t>
            </w:r>
            <w:r w:rsidR="00C815E9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319A2014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CD7F8D" w14:textId="600EA80C" w:rsidR="0052042F" w:rsidRPr="007A2EDC" w:rsidRDefault="003B3524" w:rsidP="003B3524">
            <w:pPr>
              <w:pStyle w:val="Default"/>
              <w:tabs>
                <w:tab w:val="center" w:pos="4428"/>
                <w:tab w:val="left" w:pos="6672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="00E14CA7">
              <w:rPr>
                <w:rFonts w:asciiTheme="minorHAnsi" w:hAnsiTheme="minorHAnsi" w:cs="Times New Roman"/>
                <w:sz w:val="22"/>
                <w:szCs w:val="22"/>
              </w:rPr>
              <w:t xml:space="preserve">§ </w:t>
            </w:r>
            <w:r w:rsidR="00E0738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66A3075B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Dane osobowe</w:t>
            </w:r>
          </w:p>
          <w:p w14:paraId="175E24AD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1B1AE08" w14:textId="06245A38" w:rsidR="000E0916" w:rsidRPr="007A2EDC" w:rsidRDefault="000E0916" w:rsidP="00574BB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Administratorem danych osobowych Uczestnika mobilności jes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t 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Flying </w:t>
            </w:r>
            <w:proofErr w:type="spellStart"/>
            <w:r w:rsidR="0012778A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Sp. z o.o.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dalej zwany Beneficjentem projektu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). Dane będą wykorzystywane w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celu realizacji projektu </w:t>
            </w:r>
            <w:r w:rsidR="00351C30" w:rsidRPr="00351C30">
              <w:rPr>
                <w:rFonts w:asciiTheme="minorHAnsi" w:hAnsiTheme="minorHAnsi" w:cs="Times New Roman"/>
                <w:sz w:val="22"/>
                <w:szCs w:val="22"/>
              </w:rPr>
              <w:t>Nr</w:t>
            </w:r>
            <w:r w:rsidR="003B352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B3524" w:rsidRPr="003B3524">
              <w:rPr>
                <w:rFonts w:asciiTheme="minorHAnsi" w:hAnsiTheme="minorHAnsi" w:cs="Times New Roman"/>
                <w:sz w:val="22"/>
                <w:szCs w:val="22"/>
              </w:rPr>
              <w:t>2023-1-PL01-KA121-VET-000146698</w:t>
            </w:r>
            <w:r w:rsidR="00574BB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do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finansowanego ze środkó</w:t>
            </w:r>
            <w:r w:rsidR="00574BB1">
              <w:rPr>
                <w:rFonts w:asciiTheme="minorHAnsi" w:hAnsiTheme="minorHAnsi" w:cs="Times New Roman"/>
                <w:sz w:val="22"/>
                <w:szCs w:val="22"/>
              </w:rPr>
              <w:t xml:space="preserve">w Unii Europejskiej programu Erasmus +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i wynikających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z jego realizacji obowiązków Beneficjenta projektu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wobec instytucji finansującej – Fundacji Rozwoju Systemu Edukacji (dalej FRSE).</w:t>
            </w:r>
          </w:p>
          <w:p w14:paraId="686E30AF" w14:textId="77777777" w:rsidR="000E0916" w:rsidRPr="007A2EDC" w:rsidRDefault="000E0916" w:rsidP="000E091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2. Dane osobowe Uczestnika mobilności mogą być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przekazywane pracownikom Flying </w:t>
            </w:r>
            <w:proofErr w:type="spellStart"/>
            <w:r w:rsidR="0012778A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Sp. z o.o.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, FRSE lub innym podmiotom, wykonującym zamówienia w związku z realizacją celów wskazanych w ust. 1. Osobie, której dane dotyczą,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przysługuje na jej wniose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 prawo otrzymania kopii danych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przekazanych.</w:t>
            </w:r>
          </w:p>
          <w:p w14:paraId="664EAA39" w14:textId="2FCAF30E" w:rsidR="000E0916" w:rsidRPr="007A2EDC" w:rsidRDefault="000E0916" w:rsidP="008013CD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3. Podstawą prawną przetwarzania danych osobowych jest art. 6 ust. 1 lit. b) </w:t>
            </w:r>
            <w:bookmarkStart w:id="3" w:name="_GoBack"/>
            <w:bookmarkEnd w:id="3"/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ogólnego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rozporządzenia o ochronie danych (RODO). Przekazanie danych jest dobrowolne, ale niezbędne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dla podpisania Umowy finansowej pomiędzy Szkołą, jako organizacją wysyłającą a uczestnikiem </w:t>
            </w:r>
            <w:r w:rsidR="00A170E4">
              <w:rPr>
                <w:rFonts w:asciiTheme="minorHAnsi" w:hAnsiTheme="minorHAnsi" w:cs="Times New Roman"/>
                <w:sz w:val="22"/>
                <w:szCs w:val="22"/>
              </w:rPr>
              <w:t>kursów i szkoleń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(dalej Umowa). Odmowa przekazania danych oznacza brak możliwości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podpisania Umowy.</w:t>
            </w:r>
          </w:p>
          <w:p w14:paraId="72E54830" w14:textId="77777777" w:rsidR="000E0916" w:rsidRPr="007A2EDC" w:rsidRDefault="000E0916" w:rsidP="000E091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4. Dane osobowe Beneficjenta będą wyko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rzystywane przez okres 5 lat od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zakończenia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obowiązywania Umowy.</w:t>
            </w:r>
          </w:p>
          <w:p w14:paraId="610F4076" w14:textId="77777777" w:rsidR="000E0916" w:rsidRPr="007A2EDC" w:rsidRDefault="000E0916" w:rsidP="000E0916">
            <w:pPr>
              <w:widowControl/>
              <w:suppressAutoHyphens w:val="0"/>
              <w:spacing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5. Uczestnikowi mobilności przysługuje prawo:</w:t>
            </w:r>
          </w:p>
          <w:p w14:paraId="2128E5C8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żądania od Szkoły dostępu do jego danych osobowych,</w:t>
            </w:r>
          </w:p>
          <w:p w14:paraId="3903E740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sprostowania, usunięcia lub ograniczenia wykorzystania jego danych osobowych,</w:t>
            </w:r>
          </w:p>
          <w:p w14:paraId="65CB4190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sprzeciwu wobec wykorzystania jego danych osobowych,</w:t>
            </w:r>
          </w:p>
          <w:p w14:paraId="419F1DCF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przenoszenia jego danych osobowych,</w:t>
            </w:r>
          </w:p>
          <w:p w14:paraId="104768A4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skargi do organu nadzorczego (Generalny Inspektor Ochrony Danych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Osobowych, ul. Stawki 2, 00-193 Warszawa).</w:t>
            </w:r>
          </w:p>
          <w:p w14:paraId="1E861846" w14:textId="77777777" w:rsidR="000E0916" w:rsidRPr="007A2EDC" w:rsidRDefault="000E0916" w:rsidP="0012778A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W zakresie realizacji praw i wniosków Uczestnika mobilności dotyczących danych osobowych osobą do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kontaktu jest inspektor ochrony danych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195DEDDA" w14:textId="77777777" w:rsidR="008E45E2" w:rsidRDefault="008E45E2" w:rsidP="000E0916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C2FFD0" w14:textId="1AF12E00" w:rsidR="000E0916" w:rsidRPr="007A2EDC" w:rsidRDefault="00E14CA7" w:rsidP="00E33F44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 </w:t>
            </w:r>
            <w:r w:rsidR="00E0738C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  <w:p w14:paraId="63DCB583" w14:textId="77777777" w:rsidR="0052042F" w:rsidRDefault="00BE2F7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Postanowienia końcowe</w:t>
            </w:r>
          </w:p>
          <w:p w14:paraId="252C5276" w14:textId="77777777" w:rsidR="008E45E2" w:rsidRPr="0012778A" w:rsidRDefault="008E45E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64339D" w14:textId="77777777" w:rsidR="0012778A" w:rsidRPr="007A2EDC" w:rsidRDefault="000E0916" w:rsidP="0052042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  <w:r w:rsidR="0052042F"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Ogólny nadzór oraz rozstrzyganie spraw nieuregulowanych w niniejszym Regulaminie 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należy do kompetencji Koordynatora projektu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>, który ponosi odpowiedzialność za właściwą realizację Projektu.</w:t>
            </w:r>
          </w:p>
          <w:p w14:paraId="0F1CD119" w14:textId="747033C4" w:rsidR="00A745B9" w:rsidRPr="007A2EDC" w:rsidRDefault="00BE2F72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2. Regulamin </w:t>
            </w:r>
            <w:r w:rsidR="00446AD0" w:rsidRPr="007A2EDC">
              <w:rPr>
                <w:rFonts w:asciiTheme="minorHAnsi" w:hAnsiTheme="minorHAnsi" w:cs="Times New Roman"/>
                <w:sz w:val="22"/>
                <w:szCs w:val="22"/>
              </w:rPr>
              <w:t>wchodzi w życ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ie z dniem</w:t>
            </w:r>
            <w:r w:rsidR="002236D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rozpoczęcia projektu</w:t>
            </w:r>
            <w:r w:rsidR="001975D7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</w:tr>
    </w:tbl>
    <w:p w14:paraId="77393CFC" w14:textId="77777777" w:rsidR="008372E5" w:rsidRPr="007A2EDC" w:rsidRDefault="008372E5" w:rsidP="00A745B9">
      <w:pPr>
        <w:rPr>
          <w:rFonts w:asciiTheme="minorHAnsi" w:hAnsiTheme="minorHAnsi" w:cs="Times New Roman"/>
          <w:sz w:val="22"/>
          <w:szCs w:val="22"/>
        </w:rPr>
      </w:pPr>
    </w:p>
    <w:sectPr w:rsidR="008372E5" w:rsidRPr="007A2EDC" w:rsidSect="00002658">
      <w:headerReference w:type="default" r:id="rId10"/>
      <w:footerReference w:type="default" r:id="rId11"/>
      <w:pgSz w:w="11906" w:h="16838"/>
      <w:pgMar w:top="1959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6F33" w14:textId="77777777" w:rsidR="001D51E6" w:rsidRDefault="001D51E6" w:rsidP="00387A98">
      <w:r>
        <w:separator/>
      </w:r>
    </w:p>
  </w:endnote>
  <w:endnote w:type="continuationSeparator" w:id="0">
    <w:p w14:paraId="31FC83E7" w14:textId="77777777" w:rsidR="001D51E6" w:rsidRDefault="001D51E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F327" w14:textId="527E5445" w:rsidR="00DF6DDA" w:rsidRPr="001975D7" w:rsidRDefault="001975D7" w:rsidP="005647EE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1975D7">
      <w:rPr>
        <w:rFonts w:asciiTheme="minorHAnsi" w:hAnsiTheme="minorHAnsi" w:cstheme="minorHAnsi"/>
        <w:i/>
        <w:iCs/>
        <w:sz w:val="20"/>
        <w:szCs w:val="20"/>
      </w:rPr>
      <w:t>Projekt nr</w:t>
    </w:r>
    <w:r w:rsidR="005647EE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="005647EE" w:rsidRPr="005647EE">
      <w:rPr>
        <w:rFonts w:asciiTheme="minorHAnsi" w:hAnsiTheme="minorHAnsi" w:cstheme="minorHAnsi"/>
        <w:i/>
        <w:iCs/>
        <w:sz w:val="20"/>
        <w:szCs w:val="20"/>
      </w:rPr>
      <w:t>2023-1-PL01-KA121-VET-000146698</w:t>
    </w:r>
    <w:r w:rsidRPr="001975D7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="00026A98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1975D7">
      <w:rPr>
        <w:rFonts w:asciiTheme="minorHAnsi" w:hAnsiTheme="minorHAnsi" w:cstheme="minorHAnsi"/>
        <w:i/>
        <w:iCs/>
        <w:sz w:val="20"/>
        <w:szCs w:val="20"/>
      </w:rPr>
      <w:t xml:space="preserve">jest </w:t>
    </w:r>
    <w:r w:rsidR="005647EE">
      <w:rPr>
        <w:rFonts w:asciiTheme="minorHAnsi" w:hAnsiTheme="minorHAnsi" w:cstheme="minorHAnsi"/>
        <w:i/>
        <w:iCs/>
        <w:sz w:val="20"/>
        <w:szCs w:val="20"/>
      </w:rPr>
      <w:t>dofinansowany</w:t>
    </w:r>
    <w:r w:rsidRPr="001975D7">
      <w:rPr>
        <w:rFonts w:asciiTheme="minorHAnsi" w:hAnsiTheme="minorHAnsi" w:cstheme="minorHAnsi"/>
        <w:i/>
        <w:iCs/>
        <w:sz w:val="20"/>
        <w:szCs w:val="20"/>
      </w:rPr>
      <w:t xml:space="preserve"> przez Unię Europejską Programu Erasmus +, Akcja 1 Mobilność Edukacyjna,  sektor Kształcenie i szkolenia zawodowe dla uczniów i kadry, w ramach akredytacji na lata 2021-2027.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16E3C" w14:textId="77777777" w:rsidR="001D51E6" w:rsidRDefault="001D51E6" w:rsidP="00387A98">
      <w:r>
        <w:separator/>
      </w:r>
    </w:p>
  </w:footnote>
  <w:footnote w:type="continuationSeparator" w:id="0">
    <w:p w14:paraId="440EA62F" w14:textId="77777777" w:rsidR="001D51E6" w:rsidRDefault="001D51E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A684" w14:textId="4A2EC59E" w:rsidR="00E669C5" w:rsidRDefault="00A170E4" w:rsidP="00E669C5">
    <w:pPr>
      <w:pStyle w:val="Nagwek"/>
      <w:tabs>
        <w:tab w:val="clear" w:pos="4536"/>
        <w:tab w:val="clear" w:pos="9072"/>
        <w:tab w:val="left" w:pos="1188"/>
        <w:tab w:val="center" w:pos="4920"/>
        <w:tab w:val="right" w:pos="9840"/>
      </w:tabs>
      <w:jc w:val="right"/>
    </w:pPr>
    <w:bookmarkStart w:id="4" w:name="_Hlk97554152"/>
    <w:bookmarkStart w:id="5" w:name="_Hlk97554019"/>
    <w:bookmarkStart w:id="6" w:name="_Hlk97554020"/>
    <w:bookmarkStart w:id="7" w:name="_Hlk97554113"/>
    <w:bookmarkStart w:id="8" w:name="_Hlk97554114"/>
    <w:r>
      <w:rPr>
        <w:noProof/>
        <w:lang w:eastAsia="pl-PL" w:bidi="ar-SA"/>
      </w:rPr>
      <w:drawing>
        <wp:anchor distT="0" distB="0" distL="114300" distR="114300" simplePos="0" relativeHeight="251686912" behindDoc="0" locked="0" layoutInCell="1" allowOverlap="1" wp14:anchorId="6856057B" wp14:editId="2284DF5C">
          <wp:simplePos x="0" y="0"/>
          <wp:positionH relativeFrom="column">
            <wp:posOffset>2559685</wp:posOffset>
          </wp:positionH>
          <wp:positionV relativeFrom="paragraph">
            <wp:posOffset>170815</wp:posOffset>
          </wp:positionV>
          <wp:extent cx="1243965" cy="1066800"/>
          <wp:effectExtent l="0" t="0" r="0" b="0"/>
          <wp:wrapSquare wrapText="bothSides"/>
          <wp:docPr id="19504099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85888" behindDoc="0" locked="0" layoutInCell="1" allowOverlap="1" wp14:anchorId="5E079546" wp14:editId="486D7B68">
          <wp:simplePos x="0" y="0"/>
          <wp:positionH relativeFrom="column">
            <wp:posOffset>4281805</wp:posOffset>
          </wp:positionH>
          <wp:positionV relativeFrom="paragraph">
            <wp:posOffset>104140</wp:posOffset>
          </wp:positionV>
          <wp:extent cx="1463040" cy="956945"/>
          <wp:effectExtent l="0" t="0" r="3810" b="0"/>
          <wp:wrapSquare wrapText="bothSides"/>
          <wp:docPr id="23606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5941">
      <w:rPr>
        <w:noProof/>
        <w:lang w:eastAsia="pl-PL" w:bidi="ar-SA"/>
      </w:rPr>
      <w:drawing>
        <wp:anchor distT="0" distB="0" distL="114300" distR="114300" simplePos="0" relativeHeight="251682816" behindDoc="1" locked="0" layoutInCell="1" allowOverlap="1" wp14:anchorId="7D6568C8" wp14:editId="6F8EDC40">
          <wp:simplePos x="0" y="0"/>
          <wp:positionH relativeFrom="column">
            <wp:posOffset>-248285</wp:posOffset>
          </wp:positionH>
          <wp:positionV relativeFrom="page">
            <wp:posOffset>369570</wp:posOffset>
          </wp:positionV>
          <wp:extent cx="906780" cy="818515"/>
          <wp:effectExtent l="0" t="0" r="0" b="0"/>
          <wp:wrapTight wrapText="bothSides">
            <wp:wrapPolygon edited="0">
              <wp:start x="0" y="0"/>
              <wp:lineTo x="0" y="21114"/>
              <wp:lineTo x="21328" y="21114"/>
              <wp:lineTo x="213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ying Colou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36647" w14:textId="3D7B9C7A" w:rsidR="00DF6DDA" w:rsidRPr="00A745B9" w:rsidRDefault="00595941" w:rsidP="00DC4DDE">
    <w:pPr>
      <w:pStyle w:val="Nagwek"/>
      <w:tabs>
        <w:tab w:val="left" w:pos="7392"/>
      </w:tabs>
    </w:pPr>
    <w:r>
      <w:rPr>
        <w:noProof/>
        <w:lang w:eastAsia="pl-PL" w:bidi="ar-SA"/>
      </w:rPr>
      <w:drawing>
        <wp:anchor distT="0" distB="0" distL="114300" distR="114300" simplePos="0" relativeHeight="251684864" behindDoc="0" locked="0" layoutInCell="1" allowOverlap="1" wp14:anchorId="64B6D4AB" wp14:editId="605F1ED2">
          <wp:simplePos x="0" y="0"/>
          <wp:positionH relativeFrom="column">
            <wp:posOffset>784225</wp:posOffset>
          </wp:positionH>
          <wp:positionV relativeFrom="paragraph">
            <wp:posOffset>86995</wp:posOffset>
          </wp:positionV>
          <wp:extent cx="1390015" cy="798830"/>
          <wp:effectExtent l="0" t="0" r="635" b="1270"/>
          <wp:wrapSquare wrapText="bothSides"/>
          <wp:docPr id="13899841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4"/>
    <w:r w:rsidR="00DC4DDE">
      <w:tab/>
    </w:r>
    <w:r w:rsidR="00DC4DDE" w:rsidRPr="00DC4DDE">
      <w:t xml:space="preserve"> </w:t>
    </w:r>
    <w:r w:rsidR="00DC4DDE"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0C1"/>
    <w:multiLevelType w:val="hybridMultilevel"/>
    <w:tmpl w:val="8F40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57B7"/>
    <w:multiLevelType w:val="hybridMultilevel"/>
    <w:tmpl w:val="8F403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46A"/>
    <w:multiLevelType w:val="hybridMultilevel"/>
    <w:tmpl w:val="ACC8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00C83"/>
    <w:rsid w:val="00001F87"/>
    <w:rsid w:val="00002658"/>
    <w:rsid w:val="00004454"/>
    <w:rsid w:val="000229F3"/>
    <w:rsid w:val="00026A98"/>
    <w:rsid w:val="00056C82"/>
    <w:rsid w:val="00080301"/>
    <w:rsid w:val="00080E17"/>
    <w:rsid w:val="00090761"/>
    <w:rsid w:val="00093101"/>
    <w:rsid w:val="000A4E73"/>
    <w:rsid w:val="000B6E4B"/>
    <w:rsid w:val="000E0916"/>
    <w:rsid w:val="000E78F9"/>
    <w:rsid w:val="000F17CA"/>
    <w:rsid w:val="000F39C7"/>
    <w:rsid w:val="0011680B"/>
    <w:rsid w:val="0012778A"/>
    <w:rsid w:val="0013738C"/>
    <w:rsid w:val="001625C1"/>
    <w:rsid w:val="001975D7"/>
    <w:rsid w:val="001B3EC1"/>
    <w:rsid w:val="001C01B5"/>
    <w:rsid w:val="001C13B9"/>
    <w:rsid w:val="001D4148"/>
    <w:rsid w:val="001D51E6"/>
    <w:rsid w:val="0021786E"/>
    <w:rsid w:val="002236D6"/>
    <w:rsid w:val="00227B30"/>
    <w:rsid w:val="00275FDC"/>
    <w:rsid w:val="0028677D"/>
    <w:rsid w:val="00297F50"/>
    <w:rsid w:val="002A1D9A"/>
    <w:rsid w:val="002E7FFE"/>
    <w:rsid w:val="0030471C"/>
    <w:rsid w:val="003137FF"/>
    <w:rsid w:val="00343C85"/>
    <w:rsid w:val="00344D31"/>
    <w:rsid w:val="00351C30"/>
    <w:rsid w:val="003738AE"/>
    <w:rsid w:val="0037467C"/>
    <w:rsid w:val="00387A98"/>
    <w:rsid w:val="003A1D9C"/>
    <w:rsid w:val="003B3524"/>
    <w:rsid w:val="003D312B"/>
    <w:rsid w:val="003F0F4F"/>
    <w:rsid w:val="003F2EF4"/>
    <w:rsid w:val="00406EA7"/>
    <w:rsid w:val="00417CE6"/>
    <w:rsid w:val="00426F08"/>
    <w:rsid w:val="00432BD0"/>
    <w:rsid w:val="00436B0B"/>
    <w:rsid w:val="00436CD9"/>
    <w:rsid w:val="00446AD0"/>
    <w:rsid w:val="00494752"/>
    <w:rsid w:val="0052042F"/>
    <w:rsid w:val="00524214"/>
    <w:rsid w:val="005647EE"/>
    <w:rsid w:val="00566F31"/>
    <w:rsid w:val="00574BB1"/>
    <w:rsid w:val="0058042A"/>
    <w:rsid w:val="00595941"/>
    <w:rsid w:val="005B1C86"/>
    <w:rsid w:val="005C3B00"/>
    <w:rsid w:val="005F04F1"/>
    <w:rsid w:val="0061133F"/>
    <w:rsid w:val="0062078F"/>
    <w:rsid w:val="00620857"/>
    <w:rsid w:val="00630B2B"/>
    <w:rsid w:val="00634BFE"/>
    <w:rsid w:val="0063601A"/>
    <w:rsid w:val="006406A3"/>
    <w:rsid w:val="00662F80"/>
    <w:rsid w:val="00673491"/>
    <w:rsid w:val="006949F7"/>
    <w:rsid w:val="006B6C3A"/>
    <w:rsid w:val="006E39BA"/>
    <w:rsid w:val="006E52A8"/>
    <w:rsid w:val="0070301E"/>
    <w:rsid w:val="007110DF"/>
    <w:rsid w:val="00714079"/>
    <w:rsid w:val="0071598A"/>
    <w:rsid w:val="007274FD"/>
    <w:rsid w:val="00743990"/>
    <w:rsid w:val="00786D61"/>
    <w:rsid w:val="007A2EDC"/>
    <w:rsid w:val="007A6383"/>
    <w:rsid w:val="007C30F4"/>
    <w:rsid w:val="007D0F32"/>
    <w:rsid w:val="007F36A5"/>
    <w:rsid w:val="007F7C29"/>
    <w:rsid w:val="008013CD"/>
    <w:rsid w:val="008372E5"/>
    <w:rsid w:val="0085124D"/>
    <w:rsid w:val="008657ED"/>
    <w:rsid w:val="00867B9D"/>
    <w:rsid w:val="00890DDD"/>
    <w:rsid w:val="00891870"/>
    <w:rsid w:val="00893251"/>
    <w:rsid w:val="008A5DDB"/>
    <w:rsid w:val="008E2DF6"/>
    <w:rsid w:val="008E45E2"/>
    <w:rsid w:val="00937ECB"/>
    <w:rsid w:val="009716E9"/>
    <w:rsid w:val="00983346"/>
    <w:rsid w:val="0099741E"/>
    <w:rsid w:val="009A29C0"/>
    <w:rsid w:val="009A42F2"/>
    <w:rsid w:val="009C2183"/>
    <w:rsid w:val="009F62C7"/>
    <w:rsid w:val="00A170E4"/>
    <w:rsid w:val="00A17886"/>
    <w:rsid w:val="00A320BB"/>
    <w:rsid w:val="00A33695"/>
    <w:rsid w:val="00A33A2B"/>
    <w:rsid w:val="00A54AFB"/>
    <w:rsid w:val="00A73605"/>
    <w:rsid w:val="00A745B9"/>
    <w:rsid w:val="00A7739F"/>
    <w:rsid w:val="00AB4C74"/>
    <w:rsid w:val="00AE267F"/>
    <w:rsid w:val="00AE2823"/>
    <w:rsid w:val="00AE4A21"/>
    <w:rsid w:val="00B04E4C"/>
    <w:rsid w:val="00B3320C"/>
    <w:rsid w:val="00B54F0D"/>
    <w:rsid w:val="00B71261"/>
    <w:rsid w:val="00B84EDA"/>
    <w:rsid w:val="00B93FB3"/>
    <w:rsid w:val="00BA20C1"/>
    <w:rsid w:val="00BB3161"/>
    <w:rsid w:val="00BB7408"/>
    <w:rsid w:val="00BE2F72"/>
    <w:rsid w:val="00BE4468"/>
    <w:rsid w:val="00BF0353"/>
    <w:rsid w:val="00C149B0"/>
    <w:rsid w:val="00C1548C"/>
    <w:rsid w:val="00C1576C"/>
    <w:rsid w:val="00C37691"/>
    <w:rsid w:val="00C4199F"/>
    <w:rsid w:val="00C5731A"/>
    <w:rsid w:val="00C815E9"/>
    <w:rsid w:val="00C9430D"/>
    <w:rsid w:val="00CA0F69"/>
    <w:rsid w:val="00CA0F6B"/>
    <w:rsid w:val="00CD5AD4"/>
    <w:rsid w:val="00CE177B"/>
    <w:rsid w:val="00CE2C75"/>
    <w:rsid w:val="00CF27C8"/>
    <w:rsid w:val="00CF6BF0"/>
    <w:rsid w:val="00CF765E"/>
    <w:rsid w:val="00D25942"/>
    <w:rsid w:val="00D64D23"/>
    <w:rsid w:val="00D9374E"/>
    <w:rsid w:val="00DB5F70"/>
    <w:rsid w:val="00DB7702"/>
    <w:rsid w:val="00DC4DDE"/>
    <w:rsid w:val="00DC5250"/>
    <w:rsid w:val="00DC708E"/>
    <w:rsid w:val="00DE0263"/>
    <w:rsid w:val="00DE4B48"/>
    <w:rsid w:val="00DE6A1B"/>
    <w:rsid w:val="00DF6DDA"/>
    <w:rsid w:val="00E02CC5"/>
    <w:rsid w:val="00E0738C"/>
    <w:rsid w:val="00E139A7"/>
    <w:rsid w:val="00E14CA7"/>
    <w:rsid w:val="00E1719F"/>
    <w:rsid w:val="00E21350"/>
    <w:rsid w:val="00E219C2"/>
    <w:rsid w:val="00E31220"/>
    <w:rsid w:val="00E33F44"/>
    <w:rsid w:val="00E349BD"/>
    <w:rsid w:val="00E52E36"/>
    <w:rsid w:val="00E669C5"/>
    <w:rsid w:val="00E7090A"/>
    <w:rsid w:val="00ED3BE8"/>
    <w:rsid w:val="00EE07C9"/>
    <w:rsid w:val="00F20C28"/>
    <w:rsid w:val="00F34357"/>
    <w:rsid w:val="00F57AE7"/>
    <w:rsid w:val="00F60900"/>
    <w:rsid w:val="00F627F0"/>
    <w:rsid w:val="00F65E08"/>
    <w:rsid w:val="00F70A30"/>
    <w:rsid w:val="00F73DD8"/>
    <w:rsid w:val="00F823CF"/>
    <w:rsid w:val="00FA0007"/>
    <w:rsid w:val="00FE04E7"/>
    <w:rsid w:val="00FE33B7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4CEE"/>
  <w15:docId w15:val="{FAA9FD59-5614-4302-89D9-566AF2C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ing.colours.k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kamobility.trainingcen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023C-C913-4F9F-BD81-AD4BD04D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8227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zyga</dc:creator>
  <cp:keywords/>
  <dc:description/>
  <cp:lastModifiedBy>jsmerdel</cp:lastModifiedBy>
  <cp:revision>5</cp:revision>
  <cp:lastPrinted>2020-02-11T07:31:00Z</cp:lastPrinted>
  <dcterms:created xsi:type="dcterms:W3CDTF">2023-09-01T10:43:00Z</dcterms:created>
  <dcterms:modified xsi:type="dcterms:W3CDTF">2023-09-05T21:20:00Z</dcterms:modified>
</cp:coreProperties>
</file>